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B4C9" w14:textId="78ADD792" w:rsidR="00055EE1" w:rsidRPr="00081721" w:rsidRDefault="00055EE1" w:rsidP="00055EE1">
      <w:pPr>
        <w:pStyle w:val="Default"/>
        <w:spacing w:after="120" w:line="241" w:lineRule="atLeast"/>
        <w:rPr>
          <w:rStyle w:val="A7"/>
          <w:rFonts w:ascii="HelveticaNeueLT Pro 45 Lt" w:hAnsi="HelveticaNeueLT Pro 45 Lt"/>
          <w:color w:val="auto"/>
        </w:rPr>
      </w:pPr>
      <w:r w:rsidRPr="00081721">
        <w:rPr>
          <w:rStyle w:val="A7"/>
          <w:b/>
          <w:color w:val="auto"/>
        </w:rPr>
        <w:t>milk_shake</w:t>
      </w:r>
      <w:r w:rsidRPr="00081721">
        <w:rPr>
          <w:rFonts w:ascii="HelveticaNeueLT Pro 55 Roman" w:hAnsi="HelveticaNeueLT Pro 55 Roman"/>
          <w:color w:val="auto"/>
          <w:sz w:val="9"/>
          <w:szCs w:val="9"/>
        </w:rPr>
        <w:t xml:space="preserve">® </w:t>
      </w:r>
      <w:r w:rsidRPr="00081721">
        <w:rPr>
          <w:rStyle w:val="A7"/>
          <w:rFonts w:ascii="HelveticaNeueLT Pro 45 Lt" w:hAnsi="HelveticaNeueLT Pro 45 Lt"/>
          <w:color w:val="auto"/>
        </w:rPr>
        <w:t>the gloss</w:t>
      </w:r>
    </w:p>
    <w:p w14:paraId="4033F0B4" w14:textId="23A5FC30" w:rsidR="001B3BCF" w:rsidRPr="00081721" w:rsidRDefault="001B3BCF" w:rsidP="00055EE1">
      <w:pPr>
        <w:pStyle w:val="Default"/>
        <w:spacing w:after="120" w:line="241" w:lineRule="atLeast"/>
        <w:rPr>
          <w:rStyle w:val="A7"/>
          <w:rFonts w:ascii="HelveticaNeueLT Pro 45 Lt" w:hAnsi="HelveticaNeueLT Pro 45 Lt"/>
          <w:color w:val="auto"/>
        </w:rPr>
      </w:pPr>
    </w:p>
    <w:p w14:paraId="31C88C43" w14:textId="7C87B43A" w:rsidR="001B3BCF" w:rsidRPr="00081721" w:rsidRDefault="002B7AB8" w:rsidP="00055EE1">
      <w:pPr>
        <w:pStyle w:val="Default"/>
        <w:spacing w:after="120" w:line="241" w:lineRule="atLeast"/>
        <w:rPr>
          <w:rFonts w:ascii="HelveticaNeueLT Pro 45 Lt" w:hAnsi="HelveticaNeueLT Pro 45 Lt" w:cs="HelveticaNeueLT Pro 45 Lt"/>
          <w:color w:val="auto"/>
          <w:sz w:val="40"/>
          <w:szCs w:val="40"/>
        </w:rPr>
      </w:pPr>
      <w:r w:rsidRPr="00081721">
        <w:rPr>
          <w:rStyle w:val="A7"/>
          <w:rFonts w:ascii="HelveticaNeueLT Pro 45 Lt" w:hAnsi="HelveticaNeueLT Pro 45 Lt"/>
          <w:color w:val="auto"/>
          <w:sz w:val="40"/>
          <w:szCs w:val="40"/>
        </w:rPr>
        <w:t>Een haarkleuring die denkt dat ze een conditioner is!</w:t>
      </w:r>
    </w:p>
    <w:p w14:paraId="426173D4" w14:textId="2FA554FF" w:rsidR="00055EE1" w:rsidRPr="00081721" w:rsidRDefault="00055EE1" w:rsidP="00055EE1">
      <w:pPr>
        <w:pStyle w:val="Default"/>
        <w:rPr>
          <w:color w:val="auto"/>
        </w:rPr>
      </w:pPr>
    </w:p>
    <w:p w14:paraId="4D69D341" w14:textId="0DE00C9C" w:rsidR="00055EE1" w:rsidRPr="00081721" w:rsidRDefault="00C32D21" w:rsidP="00C32D21">
      <w:pPr>
        <w:pStyle w:val="Default"/>
        <w:rPr>
          <w:rStyle w:val="A1"/>
          <w:color w:val="auto"/>
        </w:rPr>
      </w:pPr>
      <w:r w:rsidRPr="00081721">
        <w:rPr>
          <w:rStyle w:val="A1"/>
          <w:color w:val="auto"/>
        </w:rPr>
        <w:t xml:space="preserve"> demi-kleurbehandeling voor haar met zure pH</w:t>
      </w:r>
    </w:p>
    <w:p w14:paraId="66F54445" w14:textId="6A4901FA" w:rsidR="00C32D21" w:rsidRPr="00081721" w:rsidRDefault="00C32D21" w:rsidP="00C32D21">
      <w:pPr>
        <w:pStyle w:val="Default"/>
        <w:rPr>
          <w:rStyle w:val="A1"/>
          <w:color w:val="auto"/>
        </w:rPr>
      </w:pPr>
    </w:p>
    <w:p w14:paraId="0DDDB7C7" w14:textId="77777777" w:rsidR="00C32D21" w:rsidRPr="00081721" w:rsidRDefault="00C32D21" w:rsidP="00C32D21">
      <w:pPr>
        <w:pStyle w:val="Default"/>
        <w:rPr>
          <w:color w:val="auto"/>
        </w:rPr>
      </w:pPr>
    </w:p>
    <w:p w14:paraId="09221F6A" w14:textId="7C78BBB6" w:rsidR="006127A0" w:rsidRPr="00081721" w:rsidRDefault="006127A0" w:rsidP="00B66EBD">
      <w:pPr>
        <w:pStyle w:val="Default"/>
        <w:numPr>
          <w:ilvl w:val="0"/>
          <w:numId w:val="1"/>
        </w:numPr>
        <w:ind w:hanging="720"/>
        <w:rPr>
          <w:color w:val="auto"/>
        </w:rPr>
      </w:pPr>
      <w:r w:rsidRPr="00081721">
        <w:rPr>
          <w:b/>
          <w:color w:val="auto"/>
        </w:rPr>
        <w:t>Wat is een zure haarkleuring?</w:t>
      </w:r>
    </w:p>
    <w:p w14:paraId="0328C269" w14:textId="4DB6F456" w:rsidR="006127A0" w:rsidRPr="00081721" w:rsidRDefault="006127A0" w:rsidP="006127A0">
      <w:pPr>
        <w:pStyle w:val="Default"/>
        <w:rPr>
          <w:color w:val="auto"/>
        </w:rPr>
      </w:pPr>
    </w:p>
    <w:p w14:paraId="6CD81769" w14:textId="6113DE7B" w:rsidR="006127A0" w:rsidRPr="00081721" w:rsidRDefault="006127A0" w:rsidP="006127A0">
      <w:pPr>
        <w:pStyle w:val="Default"/>
        <w:rPr>
          <w:color w:val="auto"/>
        </w:rPr>
      </w:pPr>
      <w:r w:rsidRPr="00081721">
        <w:rPr>
          <w:color w:val="auto"/>
        </w:rPr>
        <w:t xml:space="preserve">Het is een kleuring die een combinatie van chemische elementen bevat die, eenmaal gemengd met de specifieke activator (ontwikkelaar), het mengsel omvormt en zuur maakt (pH 6,7), waardoor het haar kleur krijgt zonder de structuur van het haar te wijzigen. </w:t>
      </w:r>
    </w:p>
    <w:p w14:paraId="7EC857F0" w14:textId="0BB19474" w:rsidR="006127A0" w:rsidRPr="00081721" w:rsidRDefault="00F87B29" w:rsidP="006127A0">
      <w:pPr>
        <w:pStyle w:val="Default"/>
        <w:rPr>
          <w:color w:val="auto"/>
        </w:rPr>
      </w:pPr>
      <w:r w:rsidRPr="00081721">
        <w:rPr>
          <w:color w:val="auto"/>
        </w:rPr>
        <w:t>Een zure haarkleuring</w:t>
      </w:r>
      <w:r w:rsidR="00C47AD3" w:rsidRPr="00081721">
        <w:rPr>
          <w:color w:val="auto"/>
        </w:rPr>
        <w:t xml:space="preserve"> werkt zacht in en verzorgt het haar uitstekend.</w:t>
      </w:r>
    </w:p>
    <w:p w14:paraId="566ADD42" w14:textId="5CB71E57" w:rsidR="006127A0" w:rsidRPr="00081721" w:rsidRDefault="006127A0" w:rsidP="006127A0">
      <w:pPr>
        <w:pStyle w:val="Default"/>
        <w:rPr>
          <w:color w:val="auto"/>
        </w:rPr>
      </w:pPr>
    </w:p>
    <w:p w14:paraId="3EF4D207" w14:textId="0E1553D1" w:rsidR="006127A0" w:rsidRPr="00081721" w:rsidRDefault="006127A0" w:rsidP="00B66EBD">
      <w:pPr>
        <w:pStyle w:val="Default"/>
        <w:numPr>
          <w:ilvl w:val="0"/>
          <w:numId w:val="1"/>
        </w:numPr>
        <w:ind w:hanging="720"/>
        <w:rPr>
          <w:b/>
          <w:color w:val="auto"/>
        </w:rPr>
      </w:pPr>
      <w:r w:rsidRPr="00081721">
        <w:rPr>
          <w:b/>
          <w:color w:val="auto"/>
        </w:rPr>
        <w:t xml:space="preserve">Waar bevindt </w:t>
      </w:r>
      <w:r w:rsidR="00B66EBD" w:rsidRPr="00081721">
        <w:rPr>
          <w:b/>
          <w:color w:val="auto"/>
        </w:rPr>
        <w:t>die</w:t>
      </w:r>
      <w:r w:rsidRPr="00081721">
        <w:rPr>
          <w:b/>
          <w:color w:val="auto"/>
        </w:rPr>
        <w:t xml:space="preserve"> zich in het spectrum van kleuringen? </w:t>
      </w:r>
    </w:p>
    <w:p w14:paraId="3F2D915D" w14:textId="77777777" w:rsidR="00B66EBD" w:rsidRPr="00081721" w:rsidRDefault="00B66EBD" w:rsidP="00B66EBD">
      <w:pPr>
        <w:pStyle w:val="Default"/>
        <w:ind w:left="360"/>
        <w:rPr>
          <w:color w:val="auto"/>
        </w:rPr>
      </w:pPr>
    </w:p>
    <w:p w14:paraId="7D1E4EA9" w14:textId="77777777" w:rsidR="006127A0" w:rsidRPr="00081721" w:rsidRDefault="006127A0" w:rsidP="006127A0">
      <w:pPr>
        <w:pStyle w:val="Default"/>
        <w:rPr>
          <w:color w:val="auto"/>
        </w:rPr>
      </w:pPr>
      <w:r w:rsidRPr="00081721">
        <w:rPr>
          <w:color w:val="auto"/>
        </w:rPr>
        <w:t>Door haar kleurkracht houdt de milk_shake® the gloss kleuring het midden tussen een directe kleuring en de milk_shake® smoothies semi-permanente kleuring.</w:t>
      </w:r>
    </w:p>
    <w:p w14:paraId="7813E8FC" w14:textId="2EDE15A4" w:rsidR="006127A0" w:rsidRPr="00081721" w:rsidRDefault="006127A0" w:rsidP="006127A0">
      <w:pPr>
        <w:pStyle w:val="Default"/>
        <w:rPr>
          <w:color w:val="auto"/>
        </w:rPr>
      </w:pPr>
    </w:p>
    <w:p w14:paraId="2054D0EA" w14:textId="33AA1E4B" w:rsidR="006127A0" w:rsidRPr="00081721" w:rsidRDefault="006127A0" w:rsidP="006127A0">
      <w:pPr>
        <w:pStyle w:val="Default"/>
        <w:rPr>
          <w:color w:val="auto"/>
        </w:rPr>
      </w:pPr>
      <w:r w:rsidRPr="00081721">
        <w:rPr>
          <w:b/>
          <w:color w:val="auto"/>
        </w:rPr>
        <w:t>3.</w:t>
      </w:r>
      <w:r w:rsidRPr="00081721">
        <w:rPr>
          <w:b/>
          <w:bCs/>
          <w:color w:val="auto"/>
        </w:rPr>
        <w:tab/>
      </w:r>
      <w:r w:rsidRPr="00081721">
        <w:rPr>
          <w:b/>
          <w:color w:val="auto"/>
        </w:rPr>
        <w:t>Maakt milk_shake® the gloss de natuurlijke kleur van het haar lichter?</w:t>
      </w:r>
    </w:p>
    <w:p w14:paraId="6DFC53EA" w14:textId="45C3E7AC" w:rsidR="006127A0" w:rsidRPr="00081721" w:rsidRDefault="006127A0" w:rsidP="006127A0">
      <w:pPr>
        <w:pStyle w:val="Default"/>
        <w:rPr>
          <w:color w:val="auto"/>
        </w:rPr>
      </w:pPr>
    </w:p>
    <w:p w14:paraId="06438323" w14:textId="322ED0CC" w:rsidR="006127A0" w:rsidRPr="00081721" w:rsidRDefault="006127A0" w:rsidP="006127A0">
      <w:pPr>
        <w:pStyle w:val="Default"/>
        <w:rPr>
          <w:color w:val="auto"/>
        </w:rPr>
      </w:pPr>
      <w:r w:rsidRPr="00081721">
        <w:rPr>
          <w:color w:val="auto"/>
        </w:rPr>
        <w:t xml:space="preserve">Nee! Het feit dat de pH lager is dan 7 en dat de ontwikkelaar met kleine volumes werkt, betekent dat de natuurlijke kleur van het haar niet wordt gewijzigd. </w:t>
      </w:r>
    </w:p>
    <w:p w14:paraId="1818E72D" w14:textId="0E69703C" w:rsidR="006127A0" w:rsidRPr="00081721" w:rsidRDefault="006127A0" w:rsidP="006127A0">
      <w:pPr>
        <w:pStyle w:val="Default"/>
        <w:rPr>
          <w:color w:val="auto"/>
        </w:rPr>
      </w:pPr>
    </w:p>
    <w:p w14:paraId="5AEC7EA8" w14:textId="5BBA8799" w:rsidR="006127A0" w:rsidRPr="00081721" w:rsidRDefault="006127A0" w:rsidP="00B66EBD">
      <w:pPr>
        <w:pStyle w:val="Default"/>
        <w:numPr>
          <w:ilvl w:val="0"/>
          <w:numId w:val="2"/>
        </w:numPr>
        <w:ind w:hanging="720"/>
        <w:rPr>
          <w:color w:val="auto"/>
        </w:rPr>
      </w:pPr>
      <w:r w:rsidRPr="00081721">
        <w:rPr>
          <w:b/>
          <w:color w:val="auto"/>
        </w:rPr>
        <w:t>Biedt de milk_shake® the gloss kleuring grijsdekking?</w:t>
      </w:r>
    </w:p>
    <w:p w14:paraId="1DF0D8A4" w14:textId="77777777" w:rsidR="00B66EBD" w:rsidRPr="00081721" w:rsidRDefault="00B66EBD" w:rsidP="00B66EBD">
      <w:pPr>
        <w:pStyle w:val="Default"/>
        <w:ind w:left="360"/>
        <w:rPr>
          <w:color w:val="auto"/>
        </w:rPr>
      </w:pPr>
    </w:p>
    <w:p w14:paraId="59D12CE1" w14:textId="4BF187B9" w:rsidR="006127A0" w:rsidRPr="00081721" w:rsidRDefault="009B0159" w:rsidP="00B66EBD">
      <w:pPr>
        <w:pStyle w:val="Default"/>
        <w:rPr>
          <w:color w:val="auto"/>
        </w:rPr>
      </w:pPr>
      <w:r w:rsidRPr="00081721">
        <w:rPr>
          <w:color w:val="auto"/>
        </w:rPr>
        <w:t xml:space="preserve">We kunnen niet zeggen dat ze grijsdekking biedt. Door hetzelfde niveau te gebruiken of donkerdere niveaus te kiezen in overeenstemming met de natuurlijke kleur van het haar, kunnen grijze haren tot 50% worden gemaskeerd. </w:t>
      </w:r>
    </w:p>
    <w:p w14:paraId="7E035AD3" w14:textId="5C3CD3C5" w:rsidR="006127A0" w:rsidRPr="00081721" w:rsidRDefault="00B5085B" w:rsidP="006127A0">
      <w:pPr>
        <w:pStyle w:val="Default"/>
        <w:rPr>
          <w:color w:val="auto"/>
        </w:rPr>
      </w:pPr>
      <w:r w:rsidRPr="00081721">
        <w:rPr>
          <w:color w:val="auto"/>
        </w:rPr>
        <w:t>Krijgen je klan</w:t>
      </w:r>
      <w:r w:rsidR="005A2CB9" w:rsidRPr="00081721">
        <w:rPr>
          <w:color w:val="auto"/>
        </w:rPr>
        <w:t xml:space="preserve">ten hun eerste grijze haren? Dan is the Gloss </w:t>
      </w:r>
      <w:r w:rsidR="00B72129" w:rsidRPr="00081721">
        <w:rPr>
          <w:color w:val="auto"/>
        </w:rPr>
        <w:t>een perfecte optie voor hen die geen permanente haarkleuring wensen.</w:t>
      </w:r>
    </w:p>
    <w:p w14:paraId="033C7B34" w14:textId="77777777" w:rsidR="006127A0" w:rsidRPr="00081721" w:rsidRDefault="006127A0" w:rsidP="006127A0">
      <w:pPr>
        <w:pStyle w:val="Default"/>
        <w:rPr>
          <w:color w:val="auto"/>
        </w:rPr>
      </w:pPr>
    </w:p>
    <w:p w14:paraId="70CDA4E8" w14:textId="3BB3E02C" w:rsidR="006127A0" w:rsidRPr="00081721" w:rsidRDefault="006127A0" w:rsidP="00B66EBD">
      <w:pPr>
        <w:pStyle w:val="Default"/>
        <w:numPr>
          <w:ilvl w:val="0"/>
          <w:numId w:val="3"/>
        </w:numPr>
        <w:tabs>
          <w:tab w:val="clear" w:pos="720"/>
          <w:tab w:val="num" w:pos="426"/>
        </w:tabs>
        <w:ind w:hanging="720"/>
        <w:rPr>
          <w:color w:val="auto"/>
        </w:rPr>
      </w:pPr>
      <w:r w:rsidRPr="00081721">
        <w:rPr>
          <w:b/>
          <w:color w:val="auto"/>
        </w:rPr>
        <w:t>Waarmee moet de milk_shake® the gloss kleuring worden gemengd?</w:t>
      </w:r>
    </w:p>
    <w:p w14:paraId="7EABD498" w14:textId="77777777" w:rsidR="00B66EBD" w:rsidRPr="00081721" w:rsidRDefault="00B66EBD" w:rsidP="00B66EBD">
      <w:pPr>
        <w:pStyle w:val="Default"/>
        <w:ind w:left="360"/>
        <w:rPr>
          <w:color w:val="auto"/>
        </w:rPr>
      </w:pPr>
    </w:p>
    <w:p w14:paraId="34130DAF" w14:textId="0E7FCDDE" w:rsidR="006127A0" w:rsidRPr="00081721" w:rsidRDefault="006127A0" w:rsidP="006127A0">
      <w:pPr>
        <w:pStyle w:val="Default"/>
        <w:rPr>
          <w:color w:val="auto"/>
        </w:rPr>
      </w:pPr>
      <w:r w:rsidRPr="00081721">
        <w:rPr>
          <w:color w:val="auto"/>
        </w:rPr>
        <w:t>Haar specifieke activator heet milk_shake® the gloss acidic colour activator 6 vol.; de formule zorgt ervoor dat de kleuring onder pH 7 (6,7) blijft, waardoor het een zure kleuring wordt.</w:t>
      </w:r>
    </w:p>
    <w:p w14:paraId="065CDDB3" w14:textId="33B1D9EB" w:rsidR="006127A0" w:rsidRPr="00081721" w:rsidRDefault="006127A0" w:rsidP="006127A0">
      <w:pPr>
        <w:pStyle w:val="Default"/>
        <w:rPr>
          <w:color w:val="auto"/>
        </w:rPr>
      </w:pPr>
    </w:p>
    <w:p w14:paraId="279F1AF8" w14:textId="43E988B0" w:rsidR="006127A0" w:rsidRPr="00081721" w:rsidRDefault="006127A0" w:rsidP="006127A0">
      <w:pPr>
        <w:pStyle w:val="Default"/>
        <w:rPr>
          <w:color w:val="auto"/>
        </w:rPr>
      </w:pPr>
      <w:r w:rsidRPr="00081721">
        <w:rPr>
          <w:b/>
          <w:color w:val="auto"/>
        </w:rPr>
        <w:t>6.</w:t>
      </w:r>
      <w:r w:rsidRPr="00081721">
        <w:rPr>
          <w:b/>
          <w:bCs/>
          <w:color w:val="auto"/>
        </w:rPr>
        <w:tab/>
      </w:r>
      <w:r w:rsidRPr="00081721">
        <w:rPr>
          <w:b/>
          <w:color w:val="auto"/>
        </w:rPr>
        <w:t>Kan ik de milk_shake® the gloss kleuring mengen met andere z.one concept activators?</w:t>
      </w:r>
    </w:p>
    <w:p w14:paraId="4901E78F" w14:textId="691D34F5" w:rsidR="006127A0" w:rsidRPr="00081721" w:rsidRDefault="006127A0" w:rsidP="006127A0">
      <w:pPr>
        <w:pStyle w:val="Default"/>
        <w:rPr>
          <w:color w:val="auto"/>
        </w:rPr>
      </w:pPr>
    </w:p>
    <w:p w14:paraId="2D9E4F7E" w14:textId="77777777" w:rsidR="006127A0" w:rsidRPr="00081721" w:rsidRDefault="006127A0" w:rsidP="006127A0">
      <w:pPr>
        <w:pStyle w:val="Default"/>
        <w:rPr>
          <w:color w:val="auto"/>
        </w:rPr>
      </w:pPr>
      <w:r w:rsidRPr="00081721">
        <w:rPr>
          <w:color w:val="auto"/>
        </w:rPr>
        <w:t xml:space="preserve">Nee. Wanneer ze gemengd wordt met andere formules, kan de pH-stabiliteit niet worden gegarandeerd en zou de kleur alkalisch kunnen worden, waardoor de voordelen van een geoxideerde zure kleuring verloren gaan. </w:t>
      </w:r>
    </w:p>
    <w:p w14:paraId="20859D4E" w14:textId="40F08E4E" w:rsidR="006127A0" w:rsidRPr="00081721" w:rsidRDefault="006127A0" w:rsidP="006127A0">
      <w:pPr>
        <w:pStyle w:val="Default"/>
        <w:rPr>
          <w:color w:val="auto"/>
        </w:rPr>
      </w:pPr>
    </w:p>
    <w:p w14:paraId="67901F6C" w14:textId="77777777" w:rsidR="006127A0" w:rsidRPr="00081721" w:rsidRDefault="006127A0" w:rsidP="006127A0">
      <w:pPr>
        <w:pStyle w:val="Default"/>
        <w:rPr>
          <w:color w:val="auto"/>
        </w:rPr>
      </w:pPr>
    </w:p>
    <w:p w14:paraId="1DC83B5A" w14:textId="2599A76A" w:rsidR="006127A0" w:rsidRPr="00081721" w:rsidRDefault="006127A0" w:rsidP="006127A0">
      <w:pPr>
        <w:pStyle w:val="Default"/>
        <w:rPr>
          <w:color w:val="auto"/>
        </w:rPr>
      </w:pPr>
    </w:p>
    <w:p w14:paraId="3A651DA2" w14:textId="100CD747" w:rsidR="006127A0" w:rsidRPr="00081721" w:rsidRDefault="006127A0" w:rsidP="006127A0">
      <w:pPr>
        <w:pStyle w:val="Default"/>
        <w:rPr>
          <w:color w:val="auto"/>
        </w:rPr>
      </w:pPr>
      <w:r w:rsidRPr="00081721">
        <w:rPr>
          <w:b/>
          <w:color w:val="auto"/>
        </w:rPr>
        <w:t>7.</w:t>
      </w:r>
      <w:r w:rsidRPr="00081721">
        <w:rPr>
          <w:b/>
          <w:bCs/>
          <w:color w:val="auto"/>
        </w:rPr>
        <w:tab/>
      </w:r>
      <w:r w:rsidRPr="00081721">
        <w:rPr>
          <w:b/>
          <w:color w:val="auto"/>
        </w:rPr>
        <w:t>Wat is de mengverhouding?</w:t>
      </w:r>
    </w:p>
    <w:p w14:paraId="12B85E6F" w14:textId="1B3F7359" w:rsidR="006127A0" w:rsidRPr="00081721" w:rsidRDefault="006127A0" w:rsidP="006127A0">
      <w:pPr>
        <w:pStyle w:val="Default"/>
        <w:rPr>
          <w:color w:val="auto"/>
        </w:rPr>
      </w:pPr>
    </w:p>
    <w:p w14:paraId="3BF640F5" w14:textId="296D1473" w:rsidR="006127A0" w:rsidRPr="00081721" w:rsidRDefault="006127A0" w:rsidP="006127A0">
      <w:pPr>
        <w:pStyle w:val="Default"/>
        <w:rPr>
          <w:color w:val="auto"/>
        </w:rPr>
      </w:pPr>
      <w:r w:rsidRPr="00081721">
        <w:rPr>
          <w:color w:val="auto"/>
        </w:rPr>
        <w:t xml:space="preserve">De mengverhouding is standaard. De mengverhouding is 1:1. Dit betekent dat 60 g verf moet worden gemengd met 60 g van </w:t>
      </w:r>
      <w:r w:rsidR="00B66EBD" w:rsidRPr="00081721">
        <w:rPr>
          <w:color w:val="auto"/>
        </w:rPr>
        <w:t>de</w:t>
      </w:r>
      <w:r w:rsidRPr="00081721">
        <w:rPr>
          <w:color w:val="auto"/>
        </w:rPr>
        <w:t xml:space="preserve"> specifieke activator.</w:t>
      </w:r>
    </w:p>
    <w:p w14:paraId="67F80AFA" w14:textId="31CA077E" w:rsidR="006127A0" w:rsidRPr="00081721" w:rsidRDefault="006127A0" w:rsidP="006127A0">
      <w:pPr>
        <w:pStyle w:val="Default"/>
        <w:rPr>
          <w:color w:val="auto"/>
        </w:rPr>
      </w:pPr>
    </w:p>
    <w:p w14:paraId="29E904E5" w14:textId="2107B88B" w:rsidR="006127A0" w:rsidRPr="00081721" w:rsidRDefault="006127A0" w:rsidP="006127A0">
      <w:pPr>
        <w:pStyle w:val="Default"/>
        <w:rPr>
          <w:b/>
          <w:color w:val="auto"/>
        </w:rPr>
      </w:pPr>
      <w:r w:rsidRPr="00081721">
        <w:rPr>
          <w:b/>
          <w:color w:val="auto"/>
        </w:rPr>
        <w:t>8.</w:t>
      </w:r>
      <w:r w:rsidRPr="00081721">
        <w:rPr>
          <w:b/>
          <w:bCs/>
          <w:color w:val="auto"/>
        </w:rPr>
        <w:tab/>
      </w:r>
      <w:r w:rsidRPr="00081721">
        <w:rPr>
          <w:b/>
          <w:color w:val="auto"/>
        </w:rPr>
        <w:t>Is het mengen moeilijk?</w:t>
      </w:r>
    </w:p>
    <w:p w14:paraId="403F6092" w14:textId="77777777" w:rsidR="00B66EBD" w:rsidRPr="00081721" w:rsidRDefault="00B66EBD" w:rsidP="006127A0">
      <w:pPr>
        <w:pStyle w:val="Default"/>
        <w:rPr>
          <w:color w:val="auto"/>
        </w:rPr>
      </w:pPr>
    </w:p>
    <w:p w14:paraId="28DCCC29" w14:textId="77777777" w:rsidR="006127A0" w:rsidRPr="00081721" w:rsidRDefault="006127A0" w:rsidP="006127A0">
      <w:pPr>
        <w:pStyle w:val="Default"/>
        <w:rPr>
          <w:color w:val="auto"/>
        </w:rPr>
      </w:pPr>
      <w:r w:rsidRPr="00081721">
        <w:rPr>
          <w:color w:val="auto"/>
        </w:rPr>
        <w:t xml:space="preserve">Absoluut niet. De textuur is een olie die, eens ze vermengd is met de activator, een gel wordt, waardoor ze snel en gemakkelijk aan te brengen is. </w:t>
      </w:r>
    </w:p>
    <w:p w14:paraId="6EE8E4DC" w14:textId="77777777" w:rsidR="006127A0" w:rsidRPr="00081721" w:rsidRDefault="006127A0" w:rsidP="006127A0">
      <w:pPr>
        <w:pStyle w:val="Default"/>
        <w:rPr>
          <w:color w:val="auto"/>
        </w:rPr>
      </w:pPr>
    </w:p>
    <w:p w14:paraId="7876515D" w14:textId="4CDB17DF" w:rsidR="006127A0" w:rsidRPr="00081721" w:rsidRDefault="006127A0" w:rsidP="00B66EBD">
      <w:pPr>
        <w:pStyle w:val="Default"/>
        <w:numPr>
          <w:ilvl w:val="0"/>
          <w:numId w:val="4"/>
        </w:numPr>
        <w:tabs>
          <w:tab w:val="clear" w:pos="720"/>
        </w:tabs>
        <w:ind w:hanging="720"/>
        <w:rPr>
          <w:color w:val="auto"/>
        </w:rPr>
      </w:pPr>
      <w:r w:rsidRPr="00081721">
        <w:rPr>
          <w:b/>
          <w:color w:val="auto"/>
        </w:rPr>
        <w:t xml:space="preserve">Als het een olie is, drupt ze dan tijdens de </w:t>
      </w:r>
      <w:r w:rsidR="00B72129" w:rsidRPr="00081721">
        <w:rPr>
          <w:b/>
          <w:color w:val="auto"/>
        </w:rPr>
        <w:t>inwerktijd</w:t>
      </w:r>
      <w:r w:rsidRPr="00081721">
        <w:rPr>
          <w:b/>
          <w:color w:val="auto"/>
        </w:rPr>
        <w:t xml:space="preserve">? </w:t>
      </w:r>
    </w:p>
    <w:p w14:paraId="5A6DAB4F" w14:textId="77777777" w:rsidR="006127A0" w:rsidRPr="00081721" w:rsidRDefault="006127A0" w:rsidP="006127A0">
      <w:pPr>
        <w:pStyle w:val="Default"/>
        <w:rPr>
          <w:color w:val="auto"/>
        </w:rPr>
      </w:pPr>
    </w:p>
    <w:p w14:paraId="2FD0515B" w14:textId="403EE9EB" w:rsidR="006127A0" w:rsidRPr="00081721" w:rsidRDefault="006127A0" w:rsidP="006127A0">
      <w:pPr>
        <w:pStyle w:val="Default"/>
        <w:rPr>
          <w:color w:val="auto"/>
        </w:rPr>
      </w:pPr>
      <w:r w:rsidRPr="00081721">
        <w:rPr>
          <w:color w:val="auto"/>
        </w:rPr>
        <w:t xml:space="preserve">Als de mengverhouding wordt gerespecteerd en het product goed wordt gemengd, zal er geen enkel probleem zijn tijdens de </w:t>
      </w:r>
      <w:r w:rsidR="00B72129" w:rsidRPr="00081721">
        <w:rPr>
          <w:color w:val="auto"/>
        </w:rPr>
        <w:t>inwerk</w:t>
      </w:r>
      <w:r w:rsidRPr="00081721">
        <w:rPr>
          <w:color w:val="auto"/>
        </w:rPr>
        <w:t xml:space="preserve">tijd. </w:t>
      </w:r>
    </w:p>
    <w:p w14:paraId="3674A09A" w14:textId="24112BA3" w:rsidR="006127A0" w:rsidRPr="00081721" w:rsidRDefault="006127A0" w:rsidP="006127A0">
      <w:pPr>
        <w:pStyle w:val="Default"/>
        <w:rPr>
          <w:color w:val="auto"/>
        </w:rPr>
      </w:pPr>
    </w:p>
    <w:p w14:paraId="1635AE57" w14:textId="5E10B3AE" w:rsidR="006127A0" w:rsidRPr="00081721" w:rsidRDefault="006127A0" w:rsidP="006127A0">
      <w:pPr>
        <w:pStyle w:val="Default"/>
        <w:rPr>
          <w:color w:val="auto"/>
        </w:rPr>
      </w:pPr>
      <w:r w:rsidRPr="00081721">
        <w:rPr>
          <w:b/>
          <w:color w:val="auto"/>
        </w:rPr>
        <w:t>10.</w:t>
      </w:r>
      <w:r w:rsidRPr="00081721">
        <w:rPr>
          <w:b/>
          <w:bCs/>
          <w:color w:val="auto"/>
        </w:rPr>
        <w:tab/>
      </w:r>
      <w:r w:rsidRPr="00081721">
        <w:rPr>
          <w:b/>
          <w:color w:val="auto"/>
        </w:rPr>
        <w:t xml:space="preserve">Is de </w:t>
      </w:r>
      <w:r w:rsidR="00B72129" w:rsidRPr="00081721">
        <w:rPr>
          <w:b/>
          <w:color w:val="auto"/>
        </w:rPr>
        <w:t>inwerk</w:t>
      </w:r>
      <w:r w:rsidRPr="00081721">
        <w:rPr>
          <w:b/>
          <w:color w:val="auto"/>
        </w:rPr>
        <w:t xml:space="preserve">tijd standaard of varieert </w:t>
      </w:r>
      <w:r w:rsidR="00B66EBD" w:rsidRPr="00081721">
        <w:rPr>
          <w:b/>
          <w:color w:val="auto"/>
        </w:rPr>
        <w:t>die</w:t>
      </w:r>
      <w:r w:rsidRPr="00081721">
        <w:rPr>
          <w:b/>
          <w:color w:val="auto"/>
        </w:rPr>
        <w:t xml:space="preserve"> naargelang van het vooropgezette doel? </w:t>
      </w:r>
    </w:p>
    <w:p w14:paraId="41C3CE14" w14:textId="77777777" w:rsidR="006127A0" w:rsidRPr="00081721" w:rsidRDefault="006127A0" w:rsidP="006127A0">
      <w:pPr>
        <w:pStyle w:val="Default"/>
        <w:rPr>
          <w:color w:val="auto"/>
        </w:rPr>
      </w:pPr>
    </w:p>
    <w:p w14:paraId="0AB1C4BB" w14:textId="1EC4ACE7" w:rsidR="006127A0" w:rsidRPr="00081721" w:rsidRDefault="00303E9F" w:rsidP="006127A0">
      <w:pPr>
        <w:pStyle w:val="Default"/>
        <w:rPr>
          <w:color w:val="auto"/>
        </w:rPr>
      </w:pPr>
      <w:r w:rsidRPr="00081721">
        <w:rPr>
          <w:color w:val="auto"/>
        </w:rPr>
        <w:t>De inwerktijd</w:t>
      </w:r>
      <w:r w:rsidR="006127A0" w:rsidRPr="00081721">
        <w:rPr>
          <w:color w:val="auto"/>
        </w:rPr>
        <w:t xml:space="preserve"> bedraagt 20 minuten en wordt altijd aanbevolen voor alle kleurversterkende behandelingen. Alleen als het haar erg poreus of zwak is, en als koele tinten worden gebruikt, moet de </w:t>
      </w:r>
      <w:r w:rsidRPr="00081721">
        <w:rPr>
          <w:color w:val="auto"/>
        </w:rPr>
        <w:t>inwerk</w:t>
      </w:r>
      <w:r w:rsidR="006127A0" w:rsidRPr="00081721">
        <w:rPr>
          <w:color w:val="auto"/>
        </w:rPr>
        <w:t xml:space="preserve">tijd worden teruggebracht tot 15 minuten. </w:t>
      </w:r>
    </w:p>
    <w:p w14:paraId="661FA7E0" w14:textId="67781A7C" w:rsidR="006127A0" w:rsidRPr="00081721" w:rsidRDefault="006127A0" w:rsidP="006127A0">
      <w:pPr>
        <w:pStyle w:val="Default"/>
        <w:rPr>
          <w:color w:val="auto"/>
        </w:rPr>
      </w:pPr>
    </w:p>
    <w:p w14:paraId="09EEC9BE" w14:textId="06D19AD0" w:rsidR="006127A0" w:rsidRPr="00081721" w:rsidRDefault="006127A0" w:rsidP="00B66EBD">
      <w:pPr>
        <w:pStyle w:val="Default"/>
        <w:numPr>
          <w:ilvl w:val="0"/>
          <w:numId w:val="4"/>
        </w:numPr>
        <w:rPr>
          <w:b/>
          <w:color w:val="auto"/>
        </w:rPr>
      </w:pPr>
      <w:r w:rsidRPr="00081721">
        <w:rPr>
          <w:b/>
          <w:color w:val="auto"/>
        </w:rPr>
        <w:t>Kan ik een warmtebron gebruiken?</w:t>
      </w:r>
    </w:p>
    <w:p w14:paraId="4D245B5B" w14:textId="77777777" w:rsidR="00B66EBD" w:rsidRPr="00081721" w:rsidRDefault="00B66EBD" w:rsidP="00B66EBD">
      <w:pPr>
        <w:pStyle w:val="Default"/>
        <w:ind w:left="360"/>
        <w:rPr>
          <w:color w:val="auto"/>
        </w:rPr>
      </w:pPr>
    </w:p>
    <w:p w14:paraId="6C1DFFDA" w14:textId="0AC8E70B" w:rsidR="006127A0" w:rsidRPr="00081721" w:rsidRDefault="006127A0" w:rsidP="006127A0">
      <w:pPr>
        <w:pStyle w:val="Default"/>
        <w:rPr>
          <w:color w:val="auto"/>
        </w:rPr>
      </w:pPr>
      <w:r w:rsidRPr="00081721">
        <w:rPr>
          <w:color w:val="auto"/>
        </w:rPr>
        <w:t xml:space="preserve">Een warmtebron wordt niet aanbevolen. De </w:t>
      </w:r>
      <w:r w:rsidR="00BE2BF1" w:rsidRPr="00081721">
        <w:rPr>
          <w:color w:val="auto"/>
        </w:rPr>
        <w:t>inwerk</w:t>
      </w:r>
      <w:r w:rsidRPr="00081721">
        <w:rPr>
          <w:color w:val="auto"/>
        </w:rPr>
        <w:t xml:space="preserve">tijden zijn vrij kort en aangezien het gebruik vooral gericht is op beschadigd of zwak haar, zou de warmtebron het resultaat te sterk kunnen intensiveren. </w:t>
      </w:r>
    </w:p>
    <w:p w14:paraId="1412DF6F" w14:textId="3312585A" w:rsidR="006127A0" w:rsidRPr="00081721" w:rsidRDefault="006127A0" w:rsidP="006127A0">
      <w:pPr>
        <w:pStyle w:val="Default"/>
        <w:rPr>
          <w:color w:val="auto"/>
        </w:rPr>
      </w:pPr>
    </w:p>
    <w:p w14:paraId="73AAE728" w14:textId="677C0916" w:rsidR="006127A0" w:rsidRPr="00081721" w:rsidRDefault="006127A0" w:rsidP="00B66EBD">
      <w:pPr>
        <w:pStyle w:val="Default"/>
        <w:numPr>
          <w:ilvl w:val="0"/>
          <w:numId w:val="5"/>
        </w:numPr>
        <w:ind w:hanging="720"/>
        <w:rPr>
          <w:color w:val="auto"/>
        </w:rPr>
      </w:pPr>
      <w:r w:rsidRPr="00081721">
        <w:rPr>
          <w:b/>
          <w:color w:val="auto"/>
        </w:rPr>
        <w:t xml:space="preserve">Wat zijn de belangrijkste voordelen van deze kleuring? </w:t>
      </w:r>
    </w:p>
    <w:p w14:paraId="61D442EB" w14:textId="2580B4B0" w:rsidR="006127A0" w:rsidRPr="00081721" w:rsidRDefault="006127A0" w:rsidP="006127A0">
      <w:pPr>
        <w:pStyle w:val="Default"/>
        <w:rPr>
          <w:color w:val="auto"/>
        </w:rPr>
      </w:pPr>
    </w:p>
    <w:p w14:paraId="55A07B62" w14:textId="226B4072" w:rsidR="006127A0" w:rsidRPr="00081721" w:rsidRDefault="006127A0" w:rsidP="006127A0">
      <w:pPr>
        <w:pStyle w:val="Default"/>
        <w:rPr>
          <w:color w:val="auto"/>
        </w:rPr>
      </w:pPr>
      <w:r w:rsidRPr="00081721">
        <w:rPr>
          <w:color w:val="auto"/>
        </w:rPr>
        <w:t xml:space="preserve">Dit type kleuring, met haar ingrediënten van natuurlijke oorsprong, en in het bijzonder het hypergefermenteerde cactusvijgenextract, evenals haar pH-waarde, verbetert bij elke toepassing de structuur van het haar en verlengt de duur van de kleur in vergelijking met een meer traditionele kleuring. Om deze redenen wordt de milk_shake® the gloss kleuring omschreven als een kleurBEHANDELING. </w:t>
      </w:r>
      <w:r w:rsidR="00BE2BF1" w:rsidRPr="00081721">
        <w:rPr>
          <w:color w:val="auto"/>
        </w:rPr>
        <w:t xml:space="preserve">Een kleuring voor het haar </w:t>
      </w:r>
      <w:r w:rsidR="004558CD" w:rsidRPr="00081721">
        <w:rPr>
          <w:color w:val="auto"/>
        </w:rPr>
        <w:t>die denkt dat ze een conditioner is.</w:t>
      </w:r>
    </w:p>
    <w:p w14:paraId="07A57D4F" w14:textId="77777777" w:rsidR="006127A0" w:rsidRPr="00081721" w:rsidRDefault="006127A0" w:rsidP="006127A0">
      <w:pPr>
        <w:pStyle w:val="Default"/>
        <w:rPr>
          <w:color w:val="auto"/>
        </w:rPr>
      </w:pPr>
    </w:p>
    <w:p w14:paraId="008B0003" w14:textId="69AE5CE0" w:rsidR="006127A0" w:rsidRPr="00081721" w:rsidRDefault="006127A0" w:rsidP="006127A0">
      <w:pPr>
        <w:pStyle w:val="Default"/>
        <w:rPr>
          <w:color w:val="auto"/>
        </w:rPr>
      </w:pPr>
      <w:r w:rsidRPr="00081721">
        <w:rPr>
          <w:b/>
          <w:color w:val="auto"/>
        </w:rPr>
        <w:t>13.</w:t>
      </w:r>
      <w:r w:rsidRPr="00081721">
        <w:rPr>
          <w:b/>
          <w:bCs/>
          <w:color w:val="auto"/>
        </w:rPr>
        <w:tab/>
      </w:r>
      <w:r w:rsidRPr="00081721">
        <w:rPr>
          <w:b/>
          <w:color w:val="auto"/>
        </w:rPr>
        <w:t>Hoeveel tinten staan er in de kleurenkaart?</w:t>
      </w:r>
    </w:p>
    <w:p w14:paraId="52F223EB" w14:textId="6E73FD10" w:rsidR="006127A0" w:rsidRPr="00081721" w:rsidRDefault="006127A0" w:rsidP="006127A0">
      <w:pPr>
        <w:pStyle w:val="Default"/>
        <w:rPr>
          <w:color w:val="auto"/>
        </w:rPr>
      </w:pPr>
    </w:p>
    <w:p w14:paraId="6852409C" w14:textId="1C94299A" w:rsidR="00B66EBD" w:rsidRPr="00081721" w:rsidRDefault="006127A0" w:rsidP="006127A0">
      <w:pPr>
        <w:pStyle w:val="Default"/>
        <w:rPr>
          <w:color w:val="auto"/>
        </w:rPr>
      </w:pPr>
      <w:r w:rsidRPr="00081721">
        <w:rPr>
          <w:color w:val="auto"/>
        </w:rPr>
        <w:t xml:space="preserve">De milk_shake® the gloss kleurenkaart heeft 29 gepigmenteerde tinten en 1 neutrale, kleurloze tint, die met de andere tinten kan worden gemengd om lichtere of glanzendere kleuren te creëren. Deze speciale kleurloze tint creëert een glans- en verzorgend effect voor klanten die hun haarkleur niet willen veranderen. </w:t>
      </w:r>
    </w:p>
    <w:p w14:paraId="3CD041B3" w14:textId="77777777" w:rsidR="00B66EBD" w:rsidRPr="00081721" w:rsidRDefault="00B66EBD" w:rsidP="006127A0">
      <w:pPr>
        <w:pStyle w:val="Default"/>
        <w:rPr>
          <w:color w:val="auto"/>
        </w:rPr>
      </w:pPr>
    </w:p>
    <w:p w14:paraId="75D36A73" w14:textId="4187B387" w:rsidR="006127A0" w:rsidRPr="00081721" w:rsidRDefault="006127A0" w:rsidP="006127A0">
      <w:pPr>
        <w:pStyle w:val="Default"/>
        <w:rPr>
          <w:color w:val="auto"/>
        </w:rPr>
      </w:pPr>
      <w:r w:rsidRPr="00081721">
        <w:rPr>
          <w:b/>
          <w:color w:val="auto"/>
        </w:rPr>
        <w:t>14.</w:t>
      </w:r>
      <w:r w:rsidRPr="00081721">
        <w:rPr>
          <w:b/>
          <w:bCs/>
          <w:color w:val="auto"/>
        </w:rPr>
        <w:tab/>
      </w:r>
      <w:r w:rsidRPr="00081721">
        <w:rPr>
          <w:b/>
          <w:color w:val="auto"/>
        </w:rPr>
        <w:t>Hoeveel milk_shake® the gloss kleuringen zijn er?</w:t>
      </w:r>
    </w:p>
    <w:p w14:paraId="3157026C" w14:textId="1CAC607D" w:rsidR="006127A0" w:rsidRPr="00081721" w:rsidRDefault="006127A0" w:rsidP="006127A0">
      <w:pPr>
        <w:pStyle w:val="Default"/>
        <w:rPr>
          <w:color w:val="auto"/>
        </w:rPr>
      </w:pPr>
    </w:p>
    <w:p w14:paraId="48BD3DD0" w14:textId="77777777" w:rsidR="006127A0" w:rsidRPr="00081721" w:rsidRDefault="006127A0" w:rsidP="006127A0">
      <w:pPr>
        <w:pStyle w:val="Default"/>
        <w:rPr>
          <w:color w:val="auto"/>
        </w:rPr>
      </w:pPr>
      <w:r w:rsidRPr="00081721">
        <w:rPr>
          <w:color w:val="auto"/>
        </w:rPr>
        <w:t>Door de synergie met andere kleuren en producten binnen het milk_shake® assortiment kan de haarprofessional zijn dienstenaanbod uitbreiden, met een aantal zeer interessante aanbiedingen. Het gaat om de behandelingen GLOSS COLOUR, HD SHINE, GLOSS AND COLOUR en HD GLOSS COLOUR.</w:t>
      </w:r>
    </w:p>
    <w:p w14:paraId="46EC7E2B" w14:textId="4464F8DC" w:rsidR="006127A0" w:rsidRPr="00081721" w:rsidRDefault="006127A0" w:rsidP="00B66EBD">
      <w:pPr>
        <w:pStyle w:val="Default"/>
        <w:numPr>
          <w:ilvl w:val="0"/>
          <w:numId w:val="6"/>
        </w:numPr>
        <w:ind w:hanging="720"/>
        <w:rPr>
          <w:color w:val="auto"/>
        </w:rPr>
      </w:pPr>
      <w:r w:rsidRPr="00081721">
        <w:rPr>
          <w:b/>
          <w:color w:val="auto"/>
        </w:rPr>
        <w:lastRenderedPageBreak/>
        <w:t>Wanneer moet u GLOSS COLOUR aanraden?</w:t>
      </w:r>
    </w:p>
    <w:p w14:paraId="2DCCC32F" w14:textId="77777777" w:rsidR="006127A0" w:rsidRPr="00081721" w:rsidRDefault="006127A0" w:rsidP="006127A0">
      <w:pPr>
        <w:pStyle w:val="Default"/>
        <w:rPr>
          <w:color w:val="auto"/>
        </w:rPr>
      </w:pPr>
    </w:p>
    <w:p w14:paraId="2D99D89A" w14:textId="77777777" w:rsidR="006127A0" w:rsidRPr="00081721" w:rsidRDefault="006127A0" w:rsidP="006127A0">
      <w:pPr>
        <w:pStyle w:val="Default"/>
        <w:rPr>
          <w:color w:val="auto"/>
        </w:rPr>
      </w:pPr>
      <w:r w:rsidRPr="00081721">
        <w:rPr>
          <w:color w:val="auto"/>
        </w:rPr>
        <w:t>GLOSS COLOUR is een kleurbehandeling die gekleurd of verlicht haar kleur geeft, verbetert, verandert of intensiveert.</w:t>
      </w:r>
    </w:p>
    <w:p w14:paraId="02174CC3" w14:textId="77777777" w:rsidR="006127A0" w:rsidRPr="00081721" w:rsidRDefault="006127A0" w:rsidP="006127A0">
      <w:pPr>
        <w:pStyle w:val="Default"/>
        <w:rPr>
          <w:color w:val="auto"/>
        </w:rPr>
      </w:pPr>
      <w:r w:rsidRPr="00081721">
        <w:rPr>
          <w:i/>
          <w:color w:val="auto"/>
        </w:rPr>
        <w:t>(zie technische handleiding voor mengverhoudingen)</w:t>
      </w:r>
    </w:p>
    <w:p w14:paraId="2CFAABAF" w14:textId="77777777" w:rsidR="006127A0" w:rsidRPr="00081721" w:rsidRDefault="006127A0" w:rsidP="006127A0">
      <w:pPr>
        <w:pStyle w:val="Default"/>
        <w:rPr>
          <w:color w:val="auto"/>
        </w:rPr>
      </w:pPr>
    </w:p>
    <w:p w14:paraId="4D6ABBDB" w14:textId="2859F3AE" w:rsidR="006127A0" w:rsidRPr="00081721" w:rsidRDefault="006127A0" w:rsidP="006127A0">
      <w:pPr>
        <w:pStyle w:val="Default"/>
        <w:rPr>
          <w:color w:val="auto"/>
        </w:rPr>
      </w:pPr>
      <w:r w:rsidRPr="00081721">
        <w:rPr>
          <w:b/>
          <w:color w:val="auto"/>
        </w:rPr>
        <w:t>16.</w:t>
      </w:r>
      <w:r w:rsidRPr="00081721">
        <w:rPr>
          <w:b/>
          <w:bCs/>
          <w:color w:val="auto"/>
        </w:rPr>
        <w:tab/>
      </w:r>
      <w:r w:rsidRPr="00081721">
        <w:rPr>
          <w:b/>
          <w:color w:val="auto"/>
        </w:rPr>
        <w:t>Wanneer wordt de HD SHINE behandeling aanbevolen?</w:t>
      </w:r>
    </w:p>
    <w:p w14:paraId="1F33D838" w14:textId="77777777" w:rsidR="00601075" w:rsidRPr="00081721" w:rsidRDefault="00601075" w:rsidP="006127A0">
      <w:pPr>
        <w:pStyle w:val="Default"/>
        <w:rPr>
          <w:color w:val="auto"/>
        </w:rPr>
      </w:pPr>
    </w:p>
    <w:p w14:paraId="7E23A239" w14:textId="0668838B" w:rsidR="006127A0" w:rsidRPr="00081721" w:rsidRDefault="00601075" w:rsidP="006127A0">
      <w:pPr>
        <w:pStyle w:val="Default"/>
        <w:rPr>
          <w:color w:val="auto"/>
        </w:rPr>
      </w:pPr>
      <w:r w:rsidRPr="00081721">
        <w:rPr>
          <w:color w:val="auto"/>
        </w:rPr>
        <w:t xml:space="preserve">Om glans te geven aan onbehandeld of gekleurd haar zonder de kleur van het haar te veranderen. De synergie tussen de milk_shake® the gloss kleuring en milk_shake® integrity hair reconstruction step B fibre sealant verbetert de conditie en de structuur van het haar. </w:t>
      </w:r>
    </w:p>
    <w:p w14:paraId="38136450" w14:textId="77777777" w:rsidR="006127A0" w:rsidRPr="00081721" w:rsidRDefault="006127A0" w:rsidP="006127A0">
      <w:pPr>
        <w:pStyle w:val="Default"/>
        <w:rPr>
          <w:color w:val="auto"/>
        </w:rPr>
      </w:pPr>
      <w:r w:rsidRPr="00081721">
        <w:rPr>
          <w:i/>
          <w:color w:val="auto"/>
        </w:rPr>
        <w:t>(zie technische handleiding voor mengverhoudingen)</w:t>
      </w:r>
    </w:p>
    <w:p w14:paraId="2070CA8A" w14:textId="2216D0F3" w:rsidR="00F62C5B" w:rsidRPr="00081721" w:rsidRDefault="00F62C5B" w:rsidP="00F62C5B">
      <w:pPr>
        <w:pStyle w:val="Default"/>
        <w:rPr>
          <w:color w:val="auto"/>
        </w:rPr>
      </w:pPr>
    </w:p>
    <w:p w14:paraId="27119984" w14:textId="7F5E34FA" w:rsidR="00F62C5B" w:rsidRPr="00081721" w:rsidRDefault="00F62C5B" w:rsidP="00F62C5B">
      <w:pPr>
        <w:pStyle w:val="Default"/>
        <w:rPr>
          <w:color w:val="auto"/>
        </w:rPr>
      </w:pPr>
      <w:r w:rsidRPr="00081721">
        <w:rPr>
          <w:b/>
          <w:color w:val="auto"/>
        </w:rPr>
        <w:t>17.</w:t>
      </w:r>
      <w:r w:rsidRPr="00081721">
        <w:rPr>
          <w:b/>
          <w:bCs/>
          <w:color w:val="auto"/>
        </w:rPr>
        <w:tab/>
      </w:r>
      <w:r w:rsidRPr="00081721">
        <w:rPr>
          <w:b/>
          <w:color w:val="auto"/>
        </w:rPr>
        <w:t>Wanneer wordt de GLOSS AND COLOUR behandeling aanbevolen?</w:t>
      </w:r>
    </w:p>
    <w:p w14:paraId="605AB252" w14:textId="1EE8A479" w:rsidR="00F62C5B" w:rsidRPr="00081721" w:rsidRDefault="00F62C5B" w:rsidP="00F62C5B">
      <w:pPr>
        <w:pStyle w:val="Default"/>
        <w:rPr>
          <w:color w:val="auto"/>
        </w:rPr>
      </w:pPr>
    </w:p>
    <w:p w14:paraId="17108BE4" w14:textId="77777777" w:rsidR="00F62C5B" w:rsidRPr="00081721" w:rsidRDefault="00F62C5B" w:rsidP="00F62C5B">
      <w:pPr>
        <w:pStyle w:val="Default"/>
        <w:rPr>
          <w:color w:val="auto"/>
        </w:rPr>
      </w:pPr>
      <w:r w:rsidRPr="00081721">
        <w:rPr>
          <w:color w:val="auto"/>
        </w:rPr>
        <w:t xml:space="preserve">Deze behandeling is een combinatie van twee ammoniakvrije kleurbehandelingen en is geschikt voor onbehandeld haar aan de wortels (uitgroei) met een percentage grijstinten en voor gekleurde lengten die een kleurversterking vereisen. </w:t>
      </w:r>
    </w:p>
    <w:p w14:paraId="70D36192" w14:textId="77777777" w:rsidR="00F62C5B" w:rsidRPr="00081721" w:rsidRDefault="00F62C5B" w:rsidP="00F62C5B">
      <w:pPr>
        <w:pStyle w:val="Default"/>
        <w:rPr>
          <w:color w:val="auto"/>
        </w:rPr>
      </w:pPr>
      <w:r w:rsidRPr="00081721">
        <w:rPr>
          <w:i/>
          <w:color w:val="auto"/>
        </w:rPr>
        <w:t>(zie technische handleiding voor mengverhoudingen)</w:t>
      </w:r>
    </w:p>
    <w:p w14:paraId="5DFA7CEA" w14:textId="77777777" w:rsidR="00F62C5B" w:rsidRPr="00081721" w:rsidRDefault="00F62C5B" w:rsidP="00F62C5B">
      <w:pPr>
        <w:pStyle w:val="Default"/>
        <w:rPr>
          <w:color w:val="auto"/>
        </w:rPr>
      </w:pPr>
    </w:p>
    <w:p w14:paraId="30696421" w14:textId="4D2AC326" w:rsidR="00F62C5B" w:rsidRPr="00081721" w:rsidRDefault="00F62C5B" w:rsidP="00F62C5B">
      <w:pPr>
        <w:pStyle w:val="Default"/>
        <w:rPr>
          <w:color w:val="auto"/>
        </w:rPr>
      </w:pPr>
      <w:r w:rsidRPr="00081721">
        <w:rPr>
          <w:b/>
          <w:color w:val="auto"/>
        </w:rPr>
        <w:t>18.</w:t>
      </w:r>
      <w:r w:rsidRPr="00081721">
        <w:rPr>
          <w:b/>
          <w:bCs/>
          <w:color w:val="auto"/>
        </w:rPr>
        <w:tab/>
      </w:r>
      <w:r w:rsidRPr="00081721">
        <w:rPr>
          <w:b/>
          <w:color w:val="auto"/>
        </w:rPr>
        <w:t>Mag de GLOSS AND COLOUR behandeling alleen smoothies bevatten of kan ik ze ook combineren met een creative kleur?</w:t>
      </w:r>
    </w:p>
    <w:p w14:paraId="0A23ED9B" w14:textId="030B11AC" w:rsidR="00F62C5B" w:rsidRPr="00081721" w:rsidRDefault="00F62C5B" w:rsidP="00F62C5B">
      <w:pPr>
        <w:pStyle w:val="Default"/>
        <w:rPr>
          <w:color w:val="auto"/>
        </w:rPr>
      </w:pPr>
    </w:p>
    <w:p w14:paraId="4B690064" w14:textId="5B868667" w:rsidR="00F62C5B" w:rsidRPr="00081721" w:rsidRDefault="00F62C5B" w:rsidP="00F62C5B">
      <w:pPr>
        <w:pStyle w:val="Default"/>
        <w:rPr>
          <w:color w:val="auto"/>
        </w:rPr>
      </w:pPr>
      <w:r w:rsidRPr="00081721">
        <w:rPr>
          <w:color w:val="auto"/>
        </w:rPr>
        <w:t>Onze z.one concept</w:t>
      </w:r>
      <w:r w:rsidRPr="00081721">
        <w:rPr>
          <w:color w:val="auto"/>
          <w:vertAlign w:val="superscript"/>
        </w:rPr>
        <w:t>TM</w:t>
      </w:r>
      <w:r w:rsidRPr="00081721">
        <w:rPr>
          <w:color w:val="auto"/>
        </w:rPr>
        <w:t xml:space="preserve">-methode vereist de beste milk_shake® kleur naargelang de functie en het doel van de kleuring, de verlichting en de grijsdekking in het uitgegroeide deel. Op lengten en punten, die over het algemeen meer beschadigd en poreus zijn, is het, als het de bedoeling is het haar te verstevigen en de structuur te behandelen voor een optimaal resultaat, </w:t>
      </w:r>
      <w:r w:rsidR="00C62B51" w:rsidRPr="00081721">
        <w:rPr>
          <w:color w:val="auto"/>
        </w:rPr>
        <w:t>de beste keuze</w:t>
      </w:r>
      <w:r w:rsidRPr="00081721">
        <w:rPr>
          <w:color w:val="auto"/>
        </w:rPr>
        <w:t xml:space="preserve"> om milk_shake® the gloss aan te brengen.</w:t>
      </w:r>
    </w:p>
    <w:p w14:paraId="5AB1B38C" w14:textId="77777777" w:rsidR="00F62C5B" w:rsidRPr="00081721" w:rsidRDefault="00F62C5B" w:rsidP="00F62C5B">
      <w:pPr>
        <w:pStyle w:val="Default"/>
        <w:rPr>
          <w:color w:val="auto"/>
        </w:rPr>
      </w:pPr>
    </w:p>
    <w:p w14:paraId="535631EC" w14:textId="322CCE7E" w:rsidR="00F62C5B" w:rsidRPr="00081721" w:rsidRDefault="00F62C5B" w:rsidP="00F62C5B">
      <w:pPr>
        <w:pStyle w:val="Default"/>
        <w:rPr>
          <w:b/>
          <w:color w:val="auto"/>
        </w:rPr>
      </w:pPr>
      <w:r w:rsidRPr="00081721">
        <w:rPr>
          <w:b/>
          <w:color w:val="auto"/>
        </w:rPr>
        <w:t>19.</w:t>
      </w:r>
      <w:r w:rsidRPr="00081721">
        <w:rPr>
          <w:b/>
          <w:bCs/>
          <w:color w:val="auto"/>
        </w:rPr>
        <w:tab/>
      </w:r>
      <w:r w:rsidRPr="00081721">
        <w:rPr>
          <w:b/>
          <w:color w:val="auto"/>
        </w:rPr>
        <w:t>Wanneer wordt de HD GLOSS COLOUR behandeling aanbevolen?</w:t>
      </w:r>
    </w:p>
    <w:p w14:paraId="7BFA82B3" w14:textId="77777777" w:rsidR="00B66EBD" w:rsidRPr="00081721" w:rsidRDefault="00B66EBD" w:rsidP="00F62C5B">
      <w:pPr>
        <w:pStyle w:val="Default"/>
        <w:rPr>
          <w:color w:val="auto"/>
        </w:rPr>
      </w:pPr>
    </w:p>
    <w:p w14:paraId="51FFD7DB" w14:textId="4024FA67" w:rsidR="00F62C5B" w:rsidRPr="00081721" w:rsidRDefault="00F62C5B" w:rsidP="00F62C5B">
      <w:pPr>
        <w:pStyle w:val="Default"/>
        <w:rPr>
          <w:color w:val="auto"/>
        </w:rPr>
      </w:pPr>
      <w:r w:rsidRPr="00081721">
        <w:rPr>
          <w:color w:val="auto"/>
        </w:rPr>
        <w:t xml:space="preserve">De combinatie van de milk_shake® the gloss kleuring en milk_shake® illuminate pure pigment creëert HD-kleurtinten met ongelooflijke resultaten wat betreft kleurtonen en de duur van de kleurtonen. Deze combinatie betekent dat de kleurenkaart 30 tinten telt, en nog eens 18 mengcombinaties die kleuren creëren die nog niet in de kleurenkaart voorkomen. </w:t>
      </w:r>
    </w:p>
    <w:p w14:paraId="65A70BF8" w14:textId="4514E2EB" w:rsidR="001A2658" w:rsidRPr="00081721" w:rsidRDefault="001A2658" w:rsidP="00F62C5B">
      <w:pPr>
        <w:pStyle w:val="Default"/>
        <w:rPr>
          <w:color w:val="auto"/>
        </w:rPr>
      </w:pPr>
      <w:r w:rsidRPr="00081721">
        <w:rPr>
          <w:color w:val="auto"/>
        </w:rPr>
        <w:t>LET OP :</w:t>
      </w:r>
    </w:p>
    <w:p w14:paraId="4D5231A7" w14:textId="1A5A23FE" w:rsidR="001A2658" w:rsidRPr="00081721" w:rsidRDefault="001A2658" w:rsidP="00F62C5B">
      <w:pPr>
        <w:pStyle w:val="Default"/>
        <w:rPr>
          <w:color w:val="auto"/>
        </w:rPr>
      </w:pPr>
      <w:r w:rsidRPr="00081721">
        <w:rPr>
          <w:color w:val="auto"/>
        </w:rPr>
        <w:t>Op de kleurenkaart staan bij de mengtinten van The gloss met Pure pigments</w:t>
      </w:r>
      <w:r w:rsidR="00D16750" w:rsidRPr="00081721">
        <w:rPr>
          <w:color w:val="auto"/>
        </w:rPr>
        <w:t xml:space="preserve">, de hoeveelheid pure pigments aangegeven in </w:t>
      </w:r>
      <w:r w:rsidRPr="00081721">
        <w:rPr>
          <w:color w:val="auto"/>
        </w:rPr>
        <w:t>perce</w:t>
      </w:r>
      <w:r w:rsidR="003200A3" w:rsidRPr="00081721">
        <w:rPr>
          <w:color w:val="auto"/>
        </w:rPr>
        <w:t>n</w:t>
      </w:r>
      <w:r w:rsidRPr="00081721">
        <w:rPr>
          <w:color w:val="auto"/>
        </w:rPr>
        <w:t>tages!!</w:t>
      </w:r>
    </w:p>
    <w:p w14:paraId="279AAF1F" w14:textId="0BB897AC" w:rsidR="001A2658" w:rsidRPr="00081721" w:rsidRDefault="001A2658" w:rsidP="00F62C5B">
      <w:pPr>
        <w:pStyle w:val="Default"/>
        <w:rPr>
          <w:color w:val="auto"/>
        </w:rPr>
      </w:pPr>
      <w:r w:rsidRPr="00081721">
        <w:rPr>
          <w:color w:val="auto"/>
        </w:rPr>
        <w:t>Dit zijn GEEN grammen.</w:t>
      </w:r>
    </w:p>
    <w:p w14:paraId="439F5CC1" w14:textId="4BEA11BD" w:rsidR="001A2658" w:rsidRPr="00081721" w:rsidRDefault="001A2658" w:rsidP="00F62C5B">
      <w:pPr>
        <w:pStyle w:val="Default"/>
        <w:rPr>
          <w:color w:val="auto"/>
        </w:rPr>
      </w:pPr>
      <w:r w:rsidRPr="00081721">
        <w:rPr>
          <w:color w:val="auto"/>
        </w:rPr>
        <w:t>Bijvoorbeeld :</w:t>
      </w:r>
    </w:p>
    <w:p w14:paraId="7A3D2C1C" w14:textId="05A1DEA8" w:rsidR="00EB7CB8" w:rsidRPr="00081721" w:rsidRDefault="001A2658" w:rsidP="00F62C5B">
      <w:pPr>
        <w:pStyle w:val="Default"/>
        <w:rPr>
          <w:color w:val="auto"/>
        </w:rPr>
      </w:pPr>
      <w:r w:rsidRPr="00081721">
        <w:rPr>
          <w:color w:val="auto"/>
        </w:rPr>
        <w:t xml:space="preserve">30 gram the gloss + 10% pure pigments </w:t>
      </w:r>
      <w:r w:rsidR="00EB7CB8" w:rsidRPr="00081721">
        <w:rPr>
          <w:color w:val="auto"/>
        </w:rPr>
        <w:t>= 30gram + 3 gram = 33gram (+33gram acidic colo</w:t>
      </w:r>
      <w:r w:rsidR="00A6185A" w:rsidRPr="00081721">
        <w:rPr>
          <w:color w:val="auto"/>
        </w:rPr>
        <w:t>u</w:t>
      </w:r>
      <w:r w:rsidR="00EB7CB8" w:rsidRPr="00081721">
        <w:rPr>
          <w:color w:val="auto"/>
        </w:rPr>
        <w:t>r activator</w:t>
      </w:r>
      <w:r w:rsidR="00A6185A" w:rsidRPr="00081721">
        <w:rPr>
          <w:color w:val="auto"/>
        </w:rPr>
        <w:t>)</w:t>
      </w:r>
    </w:p>
    <w:p w14:paraId="75D1FD40" w14:textId="77777777" w:rsidR="00CC4253" w:rsidRPr="00081721" w:rsidRDefault="00EB7CB8" w:rsidP="00F62C5B">
      <w:pPr>
        <w:pStyle w:val="Default"/>
        <w:rPr>
          <w:color w:val="auto"/>
        </w:rPr>
      </w:pPr>
      <w:r w:rsidRPr="00081721">
        <w:rPr>
          <w:color w:val="auto"/>
        </w:rPr>
        <w:t>Bijvoorbeel</w:t>
      </w:r>
      <w:r w:rsidR="00A6185A" w:rsidRPr="00081721">
        <w:rPr>
          <w:color w:val="auto"/>
        </w:rPr>
        <w:t>d</w:t>
      </w:r>
      <w:r w:rsidR="00CC4253" w:rsidRPr="00081721">
        <w:rPr>
          <w:color w:val="auto"/>
        </w:rPr>
        <w:t xml:space="preserve"> :</w:t>
      </w:r>
    </w:p>
    <w:p w14:paraId="2E711510" w14:textId="646F64F8" w:rsidR="00EB7CB8" w:rsidRPr="00081721" w:rsidRDefault="00CC4253" w:rsidP="00F62C5B">
      <w:pPr>
        <w:pStyle w:val="Default"/>
        <w:rPr>
          <w:color w:val="auto"/>
        </w:rPr>
      </w:pPr>
      <w:r w:rsidRPr="00081721">
        <w:rPr>
          <w:color w:val="auto"/>
        </w:rPr>
        <w:t xml:space="preserve">Bij </w:t>
      </w:r>
      <w:r w:rsidR="00A6185A" w:rsidRPr="00081721">
        <w:rPr>
          <w:color w:val="auto"/>
        </w:rPr>
        <w:t>kleurnummer 10.</w:t>
      </w:r>
      <w:r w:rsidR="00FE6C6F" w:rsidRPr="00081721">
        <w:rPr>
          <w:color w:val="auto"/>
        </w:rPr>
        <w:t>67 = 9.17</w:t>
      </w:r>
      <w:r w:rsidR="008004D3" w:rsidRPr="00081721">
        <w:rPr>
          <w:color w:val="auto"/>
        </w:rPr>
        <w:t xml:space="preserve"> + 10% violet = bijvoorbeeld 40gram </w:t>
      </w:r>
      <w:r w:rsidR="00384A76" w:rsidRPr="00081721">
        <w:rPr>
          <w:color w:val="auto"/>
        </w:rPr>
        <w:t xml:space="preserve">9.17 </w:t>
      </w:r>
      <w:r w:rsidR="008004D3" w:rsidRPr="00081721">
        <w:rPr>
          <w:color w:val="auto"/>
        </w:rPr>
        <w:t xml:space="preserve">gloss + </w:t>
      </w:r>
      <w:r w:rsidR="00384A76" w:rsidRPr="00081721">
        <w:rPr>
          <w:color w:val="auto"/>
        </w:rPr>
        <w:t xml:space="preserve">4 gram </w:t>
      </w:r>
      <w:r w:rsidRPr="00081721">
        <w:rPr>
          <w:color w:val="auto"/>
        </w:rPr>
        <w:t>pure pigments violet.</w:t>
      </w:r>
    </w:p>
    <w:p w14:paraId="38E53660" w14:textId="4C63D039" w:rsidR="00F62C5B" w:rsidRPr="00081721" w:rsidRDefault="00F62C5B" w:rsidP="00F62C5B">
      <w:pPr>
        <w:pStyle w:val="Default"/>
        <w:rPr>
          <w:color w:val="auto"/>
        </w:rPr>
      </w:pPr>
    </w:p>
    <w:p w14:paraId="0C8D0643" w14:textId="09A8899E" w:rsidR="00F62C5B" w:rsidRPr="00081721" w:rsidRDefault="00F62C5B" w:rsidP="00F62C5B">
      <w:pPr>
        <w:pStyle w:val="Default"/>
        <w:rPr>
          <w:color w:val="auto"/>
        </w:rPr>
      </w:pPr>
      <w:r w:rsidRPr="00081721">
        <w:rPr>
          <w:b/>
          <w:color w:val="auto"/>
        </w:rPr>
        <w:t>20.</w:t>
      </w:r>
      <w:r w:rsidRPr="00081721">
        <w:rPr>
          <w:b/>
          <w:bCs/>
          <w:color w:val="auto"/>
        </w:rPr>
        <w:tab/>
      </w:r>
      <w:r w:rsidRPr="00081721">
        <w:rPr>
          <w:b/>
          <w:color w:val="auto"/>
        </w:rPr>
        <w:t>Zal deze kleuring de milk_shake® smoothies vervangen?</w:t>
      </w:r>
    </w:p>
    <w:p w14:paraId="147610BC" w14:textId="77777777" w:rsidR="00B66EBD" w:rsidRPr="00081721" w:rsidRDefault="00B66EBD" w:rsidP="00F62C5B">
      <w:pPr>
        <w:pStyle w:val="Default"/>
        <w:rPr>
          <w:color w:val="auto"/>
        </w:rPr>
      </w:pPr>
    </w:p>
    <w:p w14:paraId="064CA385" w14:textId="6F61C2AB" w:rsidR="00F62C5B" w:rsidRPr="00081721" w:rsidRDefault="00F62C5B" w:rsidP="00F62C5B">
      <w:pPr>
        <w:pStyle w:val="Default"/>
        <w:rPr>
          <w:color w:val="auto"/>
        </w:rPr>
      </w:pPr>
      <w:r w:rsidRPr="00081721">
        <w:rPr>
          <w:color w:val="auto"/>
        </w:rPr>
        <w:lastRenderedPageBreak/>
        <w:t xml:space="preserve">Absoluut niet. Het zijn twee totaal verschillende technologieën die voor verschillende resultaten zorgen. De twee kleuren vullen elkaar aan en dit komt tot uiting in de GLOSS AND COLOUR behandeling, die een sterkere werking heeft in het natuurlijke, onbehandelde deel van het haar, dat een intensere kleuring vereist, en een minder sterke werking op de lengten, waar het haar meer beschadigd is. Deze synergie beantwoordt aan de eisen van klanten die een goede haarkleuring nodig hebben, maar voor wie deze ammoniakvrij moet zijn. </w:t>
      </w:r>
    </w:p>
    <w:p w14:paraId="2C380242" w14:textId="77777777" w:rsidR="00F62C5B" w:rsidRPr="00081721" w:rsidRDefault="00F62C5B" w:rsidP="00F62C5B">
      <w:pPr>
        <w:pStyle w:val="Default"/>
        <w:rPr>
          <w:color w:val="auto"/>
        </w:rPr>
      </w:pPr>
    </w:p>
    <w:p w14:paraId="460CC0B7" w14:textId="77777777" w:rsidR="00BE1CAF" w:rsidRPr="00081721" w:rsidRDefault="00BE1CAF" w:rsidP="00F62C5B">
      <w:pPr>
        <w:rPr>
          <w:rFonts w:ascii="Helvetica" w:hAnsi="Helvetica"/>
          <w:b/>
          <w:sz w:val="24"/>
          <w:szCs w:val="24"/>
        </w:rPr>
      </w:pPr>
    </w:p>
    <w:p w14:paraId="1E11FBC1" w14:textId="77777777" w:rsidR="00BE1CAF" w:rsidRPr="00081721" w:rsidRDefault="00BE1CAF" w:rsidP="00F62C5B">
      <w:pPr>
        <w:rPr>
          <w:rFonts w:ascii="Helvetica" w:hAnsi="Helvetica"/>
          <w:b/>
          <w:sz w:val="24"/>
          <w:szCs w:val="24"/>
        </w:rPr>
      </w:pPr>
    </w:p>
    <w:p w14:paraId="33604A15" w14:textId="724A0E42" w:rsidR="00F62C5B" w:rsidRPr="00081721" w:rsidRDefault="00F62C5B" w:rsidP="00F62C5B">
      <w:pPr>
        <w:rPr>
          <w:rFonts w:ascii="Helvetica" w:hAnsi="Helvetica"/>
          <w:sz w:val="24"/>
          <w:szCs w:val="24"/>
        </w:rPr>
      </w:pPr>
      <w:r w:rsidRPr="00081721">
        <w:rPr>
          <w:rFonts w:ascii="Helvetica" w:hAnsi="Helvetica"/>
          <w:b/>
          <w:sz w:val="24"/>
          <w:szCs w:val="24"/>
        </w:rPr>
        <w:t>21.</w:t>
      </w:r>
      <w:r w:rsidRPr="00081721">
        <w:rPr>
          <w:rFonts w:ascii="Helvetica" w:hAnsi="Helvetica"/>
          <w:b/>
          <w:bCs/>
          <w:sz w:val="24"/>
          <w:szCs w:val="24"/>
        </w:rPr>
        <w:tab/>
      </w:r>
      <w:r w:rsidRPr="00081721">
        <w:rPr>
          <w:rFonts w:ascii="Helvetica" w:hAnsi="Helvetica"/>
          <w:b/>
          <w:sz w:val="24"/>
          <w:szCs w:val="24"/>
        </w:rPr>
        <w:t>Waarom zou ik de milk_shake® the gloss kleuring aan het dienstenaanbod van mijn kapsalon moeten toevoegen?</w:t>
      </w:r>
    </w:p>
    <w:p w14:paraId="3A47A7A4" w14:textId="06399B35" w:rsidR="00F62C5B" w:rsidRPr="00081721" w:rsidRDefault="00F62C5B" w:rsidP="00F62C5B">
      <w:pPr>
        <w:rPr>
          <w:rFonts w:ascii="Helvetica" w:hAnsi="Helvetica"/>
          <w:sz w:val="24"/>
          <w:szCs w:val="24"/>
        </w:rPr>
      </w:pPr>
      <w:r w:rsidRPr="00081721">
        <w:rPr>
          <w:rFonts w:ascii="Helvetica" w:hAnsi="Helvetica"/>
          <w:sz w:val="24"/>
          <w:szCs w:val="24"/>
        </w:rPr>
        <w:t xml:space="preserve">Er zijn </w:t>
      </w:r>
      <w:r w:rsidR="00B66EBD" w:rsidRPr="00081721">
        <w:rPr>
          <w:rFonts w:ascii="Helvetica" w:hAnsi="Helvetica"/>
          <w:sz w:val="24"/>
          <w:szCs w:val="24"/>
        </w:rPr>
        <w:t>heel wat</w:t>
      </w:r>
      <w:r w:rsidRPr="00081721">
        <w:rPr>
          <w:rFonts w:ascii="Helvetica" w:hAnsi="Helvetica"/>
          <w:sz w:val="24"/>
          <w:szCs w:val="24"/>
        </w:rPr>
        <w:t xml:space="preserve"> redenen waarom deze een uitstekende aanvulling is voor uw kapsalon! </w:t>
      </w:r>
    </w:p>
    <w:p w14:paraId="69F7139F" w14:textId="65EF2BE8" w:rsidR="00F62C5B" w:rsidRPr="00081721" w:rsidRDefault="00F62C5B" w:rsidP="00F62C5B">
      <w:pPr>
        <w:rPr>
          <w:rFonts w:ascii="Helvetica" w:hAnsi="Helvetica"/>
          <w:sz w:val="24"/>
          <w:szCs w:val="24"/>
        </w:rPr>
      </w:pPr>
      <w:r w:rsidRPr="00081721">
        <w:rPr>
          <w:rFonts w:ascii="Helvetica" w:hAnsi="Helvetica"/>
          <w:sz w:val="24"/>
          <w:szCs w:val="24"/>
        </w:rPr>
        <w:t>/</w:t>
      </w:r>
      <w:r w:rsidRPr="00081721">
        <w:rPr>
          <w:rFonts w:ascii="Helvetica" w:hAnsi="Helvetica"/>
          <w:sz w:val="24"/>
          <w:szCs w:val="24"/>
        </w:rPr>
        <w:tab/>
      </w:r>
      <w:r w:rsidR="002E38E8" w:rsidRPr="00081721">
        <w:rPr>
          <w:rFonts w:ascii="Helvetica" w:hAnsi="Helvetica"/>
          <w:sz w:val="24"/>
          <w:szCs w:val="24"/>
        </w:rPr>
        <w:t xml:space="preserve">Voor </w:t>
      </w:r>
      <w:r w:rsidRPr="00081721">
        <w:rPr>
          <w:rFonts w:ascii="Helvetica" w:hAnsi="Helvetica"/>
          <w:sz w:val="24"/>
          <w:szCs w:val="24"/>
        </w:rPr>
        <w:t>beschadigd haar dat met een technische behandeling moet worden verbeterd</w:t>
      </w:r>
    </w:p>
    <w:p w14:paraId="46B89AD2" w14:textId="550F3E0A" w:rsidR="00F62C5B" w:rsidRPr="00081721" w:rsidRDefault="00F62C5B" w:rsidP="00F62C5B">
      <w:pPr>
        <w:rPr>
          <w:rFonts w:ascii="Helvetica" w:hAnsi="Helvetica"/>
          <w:sz w:val="24"/>
          <w:szCs w:val="24"/>
        </w:rPr>
      </w:pPr>
      <w:r w:rsidRPr="00081721">
        <w:rPr>
          <w:rFonts w:ascii="Helvetica" w:hAnsi="Helvetica"/>
          <w:sz w:val="24"/>
          <w:szCs w:val="24"/>
        </w:rPr>
        <w:t>/</w:t>
      </w:r>
      <w:r w:rsidRPr="00081721">
        <w:rPr>
          <w:rFonts w:ascii="Helvetica" w:hAnsi="Helvetica"/>
          <w:sz w:val="24"/>
          <w:szCs w:val="24"/>
        </w:rPr>
        <w:tab/>
      </w:r>
      <w:r w:rsidR="002E38E8" w:rsidRPr="00081721">
        <w:rPr>
          <w:rFonts w:ascii="Helvetica" w:hAnsi="Helvetica"/>
          <w:sz w:val="24"/>
          <w:szCs w:val="24"/>
        </w:rPr>
        <w:t>Voor</w:t>
      </w:r>
      <w:r w:rsidRPr="00081721">
        <w:rPr>
          <w:rFonts w:ascii="Helvetica" w:hAnsi="Helvetica"/>
          <w:sz w:val="24"/>
          <w:szCs w:val="24"/>
        </w:rPr>
        <w:t xml:space="preserve"> klanten die een subtiele kleuring willen zonder hun haar radicaal te </w:t>
      </w:r>
      <w:r w:rsidR="00A03F28" w:rsidRPr="00081721">
        <w:rPr>
          <w:rFonts w:ascii="Helvetica" w:hAnsi="Helvetica"/>
          <w:sz w:val="24"/>
          <w:szCs w:val="24"/>
        </w:rPr>
        <w:t>v</w:t>
      </w:r>
      <w:r w:rsidRPr="00081721">
        <w:rPr>
          <w:rFonts w:ascii="Helvetica" w:hAnsi="Helvetica"/>
          <w:sz w:val="24"/>
          <w:szCs w:val="24"/>
        </w:rPr>
        <w:t>eranderen</w:t>
      </w:r>
    </w:p>
    <w:p w14:paraId="33183EE2" w14:textId="4842E1F2" w:rsidR="00F62C5B" w:rsidRPr="00081721" w:rsidRDefault="00F62C5B" w:rsidP="00F62C5B">
      <w:pPr>
        <w:rPr>
          <w:rFonts w:ascii="Helvetica" w:hAnsi="Helvetica"/>
          <w:sz w:val="24"/>
          <w:szCs w:val="24"/>
        </w:rPr>
      </w:pPr>
      <w:r w:rsidRPr="00081721">
        <w:rPr>
          <w:rFonts w:ascii="Helvetica" w:hAnsi="Helvetica"/>
          <w:sz w:val="24"/>
          <w:szCs w:val="24"/>
        </w:rPr>
        <w:t>/</w:t>
      </w:r>
      <w:r w:rsidRPr="00081721">
        <w:rPr>
          <w:rFonts w:ascii="Helvetica" w:hAnsi="Helvetica"/>
          <w:sz w:val="24"/>
          <w:szCs w:val="24"/>
        </w:rPr>
        <w:tab/>
      </w:r>
      <w:r w:rsidR="002E38E8" w:rsidRPr="00081721">
        <w:rPr>
          <w:rFonts w:ascii="Helvetica" w:hAnsi="Helvetica"/>
          <w:sz w:val="24"/>
          <w:szCs w:val="24"/>
        </w:rPr>
        <w:t>O</w:t>
      </w:r>
      <w:r w:rsidRPr="00081721">
        <w:rPr>
          <w:rFonts w:ascii="Helvetica" w:hAnsi="Helvetica"/>
          <w:sz w:val="24"/>
          <w:szCs w:val="24"/>
        </w:rPr>
        <w:t xml:space="preserve">m de kleur van verlicht haar te versterken met een kleurbehandeling die een langduriger effect heeft dan andere behandelingen </w:t>
      </w:r>
    </w:p>
    <w:p w14:paraId="443140B7" w14:textId="33F6F695" w:rsidR="00F62C5B" w:rsidRPr="00081721" w:rsidRDefault="00F62C5B" w:rsidP="00F62C5B">
      <w:pPr>
        <w:rPr>
          <w:rFonts w:ascii="Helvetica" w:hAnsi="Helvetica"/>
          <w:sz w:val="24"/>
          <w:szCs w:val="24"/>
        </w:rPr>
      </w:pPr>
      <w:r w:rsidRPr="00081721">
        <w:rPr>
          <w:rFonts w:ascii="Helvetica" w:hAnsi="Helvetica"/>
          <w:sz w:val="24"/>
          <w:szCs w:val="24"/>
        </w:rPr>
        <w:t>/</w:t>
      </w:r>
      <w:r w:rsidRPr="00081721">
        <w:rPr>
          <w:rFonts w:ascii="Helvetica" w:hAnsi="Helvetica"/>
          <w:sz w:val="24"/>
          <w:szCs w:val="24"/>
        </w:rPr>
        <w:tab/>
        <w:t>Ze geeft glans zonder de haarkleur te veranderen</w:t>
      </w:r>
    </w:p>
    <w:p w14:paraId="308C7370" w14:textId="35270A1E" w:rsidR="00F62C5B" w:rsidRPr="00081721" w:rsidRDefault="00F62C5B" w:rsidP="00F62C5B">
      <w:pPr>
        <w:rPr>
          <w:rFonts w:ascii="Helvetica" w:hAnsi="Helvetica"/>
          <w:sz w:val="24"/>
          <w:szCs w:val="24"/>
        </w:rPr>
      </w:pPr>
      <w:r w:rsidRPr="00081721">
        <w:rPr>
          <w:rFonts w:ascii="Helvetica" w:hAnsi="Helvetica"/>
          <w:sz w:val="24"/>
          <w:szCs w:val="24"/>
        </w:rPr>
        <w:t>/</w:t>
      </w:r>
      <w:r w:rsidRPr="00081721">
        <w:rPr>
          <w:rFonts w:ascii="Helvetica" w:hAnsi="Helvetica"/>
          <w:sz w:val="24"/>
          <w:szCs w:val="24"/>
        </w:rPr>
        <w:tab/>
      </w:r>
      <w:r w:rsidR="0027209B" w:rsidRPr="00081721">
        <w:rPr>
          <w:rFonts w:ascii="Helvetica" w:hAnsi="Helvetica"/>
          <w:sz w:val="24"/>
          <w:szCs w:val="24"/>
        </w:rPr>
        <w:t>V</w:t>
      </w:r>
      <w:r w:rsidRPr="00081721">
        <w:rPr>
          <w:rFonts w:ascii="Helvetica" w:hAnsi="Helvetica"/>
          <w:sz w:val="24"/>
          <w:szCs w:val="24"/>
        </w:rPr>
        <w:t>oor klanten die een delicate, ammoniakvrije haarkleuring wensen</w:t>
      </w:r>
    </w:p>
    <w:p w14:paraId="17356A0E" w14:textId="7AE71490" w:rsidR="00F62C5B" w:rsidRPr="00081721" w:rsidRDefault="00F62C5B" w:rsidP="00F62C5B">
      <w:pPr>
        <w:rPr>
          <w:rFonts w:ascii="Helvetica" w:hAnsi="Helvetica"/>
          <w:sz w:val="24"/>
          <w:szCs w:val="24"/>
        </w:rPr>
      </w:pPr>
      <w:r w:rsidRPr="00081721">
        <w:rPr>
          <w:rFonts w:ascii="Helvetica" w:hAnsi="Helvetica"/>
          <w:sz w:val="24"/>
          <w:szCs w:val="24"/>
        </w:rPr>
        <w:t xml:space="preserve">/ </w:t>
      </w:r>
      <w:r w:rsidR="00B66EBD" w:rsidRPr="00081721">
        <w:rPr>
          <w:rFonts w:ascii="Helvetica" w:hAnsi="Helvetica"/>
          <w:sz w:val="24"/>
          <w:szCs w:val="24"/>
        </w:rPr>
        <w:tab/>
      </w:r>
      <w:r w:rsidR="0027209B" w:rsidRPr="00081721">
        <w:rPr>
          <w:rFonts w:ascii="Helvetica" w:hAnsi="Helvetica"/>
          <w:sz w:val="24"/>
          <w:szCs w:val="24"/>
        </w:rPr>
        <w:t>V</w:t>
      </w:r>
      <w:r w:rsidRPr="00081721">
        <w:rPr>
          <w:rFonts w:ascii="Helvetica" w:hAnsi="Helvetica"/>
          <w:sz w:val="24"/>
          <w:szCs w:val="24"/>
        </w:rPr>
        <w:t>oor kapsalons die hun klanten een kleurbehandeling op maat willen bieden</w:t>
      </w:r>
    </w:p>
    <w:p w14:paraId="07DE12DC" w14:textId="77777777" w:rsidR="00F62C5B" w:rsidRPr="00081721" w:rsidRDefault="00F62C5B" w:rsidP="00055EE1"/>
    <w:sectPr w:rsidR="00F62C5B" w:rsidRPr="00081721" w:rsidSect="00F419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Abuget">
    <w:altName w:val="Cambria"/>
    <w:panose1 w:val="00000000000000000000"/>
    <w:charset w:val="00"/>
    <w:family w:val="roman"/>
    <w:notTrueType/>
    <w:pitch w:val="default"/>
    <w:sig w:usb0="00000003" w:usb1="00000000" w:usb2="00000000" w:usb3="00000000" w:csb0="00000001"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HelveticaNeueLT Pro 35 Th">
    <w:altName w:val="Arial"/>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6E1"/>
    <w:multiLevelType w:val="hybridMultilevel"/>
    <w:tmpl w:val="BCEEAD92"/>
    <w:lvl w:ilvl="0" w:tplc="3D52F6D2">
      <w:start w:val="12"/>
      <w:numFmt w:val="decimal"/>
      <w:lvlText w:val="%1."/>
      <w:lvlJc w:val="left"/>
      <w:pPr>
        <w:tabs>
          <w:tab w:val="num" w:pos="720"/>
        </w:tabs>
        <w:ind w:left="720" w:hanging="360"/>
      </w:pPr>
      <w:rPr>
        <w:b/>
        <w:bCs/>
      </w:rPr>
    </w:lvl>
    <w:lvl w:ilvl="1" w:tplc="7D48D5A2" w:tentative="1">
      <w:start w:val="1"/>
      <w:numFmt w:val="decimal"/>
      <w:lvlText w:val="%2."/>
      <w:lvlJc w:val="left"/>
      <w:pPr>
        <w:tabs>
          <w:tab w:val="num" w:pos="1440"/>
        </w:tabs>
        <w:ind w:left="1440" w:hanging="360"/>
      </w:pPr>
    </w:lvl>
    <w:lvl w:ilvl="2" w:tplc="4926ABC2" w:tentative="1">
      <w:start w:val="1"/>
      <w:numFmt w:val="decimal"/>
      <w:lvlText w:val="%3."/>
      <w:lvlJc w:val="left"/>
      <w:pPr>
        <w:tabs>
          <w:tab w:val="num" w:pos="2160"/>
        </w:tabs>
        <w:ind w:left="2160" w:hanging="360"/>
      </w:pPr>
    </w:lvl>
    <w:lvl w:ilvl="3" w:tplc="DFD2266C" w:tentative="1">
      <w:start w:val="1"/>
      <w:numFmt w:val="decimal"/>
      <w:lvlText w:val="%4."/>
      <w:lvlJc w:val="left"/>
      <w:pPr>
        <w:tabs>
          <w:tab w:val="num" w:pos="2880"/>
        </w:tabs>
        <w:ind w:left="2880" w:hanging="360"/>
      </w:pPr>
    </w:lvl>
    <w:lvl w:ilvl="4" w:tplc="84BE0C60" w:tentative="1">
      <w:start w:val="1"/>
      <w:numFmt w:val="decimal"/>
      <w:lvlText w:val="%5."/>
      <w:lvlJc w:val="left"/>
      <w:pPr>
        <w:tabs>
          <w:tab w:val="num" w:pos="3600"/>
        </w:tabs>
        <w:ind w:left="3600" w:hanging="360"/>
      </w:pPr>
    </w:lvl>
    <w:lvl w:ilvl="5" w:tplc="3806A3E4" w:tentative="1">
      <w:start w:val="1"/>
      <w:numFmt w:val="decimal"/>
      <w:lvlText w:val="%6."/>
      <w:lvlJc w:val="left"/>
      <w:pPr>
        <w:tabs>
          <w:tab w:val="num" w:pos="4320"/>
        </w:tabs>
        <w:ind w:left="4320" w:hanging="360"/>
      </w:pPr>
    </w:lvl>
    <w:lvl w:ilvl="6" w:tplc="FBA8E110" w:tentative="1">
      <w:start w:val="1"/>
      <w:numFmt w:val="decimal"/>
      <w:lvlText w:val="%7."/>
      <w:lvlJc w:val="left"/>
      <w:pPr>
        <w:tabs>
          <w:tab w:val="num" w:pos="5040"/>
        </w:tabs>
        <w:ind w:left="5040" w:hanging="360"/>
      </w:pPr>
    </w:lvl>
    <w:lvl w:ilvl="7" w:tplc="CC86AC5C" w:tentative="1">
      <w:start w:val="1"/>
      <w:numFmt w:val="decimal"/>
      <w:lvlText w:val="%8."/>
      <w:lvlJc w:val="left"/>
      <w:pPr>
        <w:tabs>
          <w:tab w:val="num" w:pos="5760"/>
        </w:tabs>
        <w:ind w:left="5760" w:hanging="360"/>
      </w:pPr>
    </w:lvl>
    <w:lvl w:ilvl="8" w:tplc="DCE28342" w:tentative="1">
      <w:start w:val="1"/>
      <w:numFmt w:val="decimal"/>
      <w:lvlText w:val="%9."/>
      <w:lvlJc w:val="left"/>
      <w:pPr>
        <w:tabs>
          <w:tab w:val="num" w:pos="6480"/>
        </w:tabs>
        <w:ind w:left="6480" w:hanging="360"/>
      </w:pPr>
    </w:lvl>
  </w:abstractNum>
  <w:abstractNum w:abstractNumId="1" w15:restartNumberingAfterBreak="0">
    <w:nsid w:val="1098563A"/>
    <w:multiLevelType w:val="hybridMultilevel"/>
    <w:tmpl w:val="3364EC28"/>
    <w:lvl w:ilvl="0" w:tplc="692AFDB8">
      <w:start w:val="5"/>
      <w:numFmt w:val="decimal"/>
      <w:lvlText w:val="%1."/>
      <w:lvlJc w:val="left"/>
      <w:pPr>
        <w:tabs>
          <w:tab w:val="num" w:pos="720"/>
        </w:tabs>
        <w:ind w:left="720" w:hanging="360"/>
      </w:pPr>
      <w:rPr>
        <w:b/>
        <w:bCs/>
      </w:rPr>
    </w:lvl>
    <w:lvl w:ilvl="1" w:tplc="4A1EC354" w:tentative="1">
      <w:start w:val="1"/>
      <w:numFmt w:val="decimal"/>
      <w:lvlText w:val="%2."/>
      <w:lvlJc w:val="left"/>
      <w:pPr>
        <w:tabs>
          <w:tab w:val="num" w:pos="1440"/>
        </w:tabs>
        <w:ind w:left="1440" w:hanging="360"/>
      </w:pPr>
    </w:lvl>
    <w:lvl w:ilvl="2" w:tplc="E5A816EA" w:tentative="1">
      <w:start w:val="1"/>
      <w:numFmt w:val="decimal"/>
      <w:lvlText w:val="%3."/>
      <w:lvlJc w:val="left"/>
      <w:pPr>
        <w:tabs>
          <w:tab w:val="num" w:pos="2160"/>
        </w:tabs>
        <w:ind w:left="2160" w:hanging="360"/>
      </w:pPr>
    </w:lvl>
    <w:lvl w:ilvl="3" w:tplc="84F88550" w:tentative="1">
      <w:start w:val="1"/>
      <w:numFmt w:val="decimal"/>
      <w:lvlText w:val="%4."/>
      <w:lvlJc w:val="left"/>
      <w:pPr>
        <w:tabs>
          <w:tab w:val="num" w:pos="2880"/>
        </w:tabs>
        <w:ind w:left="2880" w:hanging="360"/>
      </w:pPr>
    </w:lvl>
    <w:lvl w:ilvl="4" w:tplc="BB901254" w:tentative="1">
      <w:start w:val="1"/>
      <w:numFmt w:val="decimal"/>
      <w:lvlText w:val="%5."/>
      <w:lvlJc w:val="left"/>
      <w:pPr>
        <w:tabs>
          <w:tab w:val="num" w:pos="3600"/>
        </w:tabs>
        <w:ind w:left="3600" w:hanging="360"/>
      </w:pPr>
    </w:lvl>
    <w:lvl w:ilvl="5" w:tplc="9646A4D6" w:tentative="1">
      <w:start w:val="1"/>
      <w:numFmt w:val="decimal"/>
      <w:lvlText w:val="%6."/>
      <w:lvlJc w:val="left"/>
      <w:pPr>
        <w:tabs>
          <w:tab w:val="num" w:pos="4320"/>
        </w:tabs>
        <w:ind w:left="4320" w:hanging="360"/>
      </w:pPr>
    </w:lvl>
    <w:lvl w:ilvl="6" w:tplc="574A0E0A" w:tentative="1">
      <w:start w:val="1"/>
      <w:numFmt w:val="decimal"/>
      <w:lvlText w:val="%7."/>
      <w:lvlJc w:val="left"/>
      <w:pPr>
        <w:tabs>
          <w:tab w:val="num" w:pos="5040"/>
        </w:tabs>
        <w:ind w:left="5040" w:hanging="360"/>
      </w:pPr>
    </w:lvl>
    <w:lvl w:ilvl="7" w:tplc="CFEE8C04" w:tentative="1">
      <w:start w:val="1"/>
      <w:numFmt w:val="decimal"/>
      <w:lvlText w:val="%8."/>
      <w:lvlJc w:val="left"/>
      <w:pPr>
        <w:tabs>
          <w:tab w:val="num" w:pos="5760"/>
        </w:tabs>
        <w:ind w:left="5760" w:hanging="360"/>
      </w:pPr>
    </w:lvl>
    <w:lvl w:ilvl="8" w:tplc="21FADDF0" w:tentative="1">
      <w:start w:val="1"/>
      <w:numFmt w:val="decimal"/>
      <w:lvlText w:val="%9."/>
      <w:lvlJc w:val="left"/>
      <w:pPr>
        <w:tabs>
          <w:tab w:val="num" w:pos="6480"/>
        </w:tabs>
        <w:ind w:left="6480" w:hanging="360"/>
      </w:pPr>
    </w:lvl>
  </w:abstractNum>
  <w:abstractNum w:abstractNumId="2" w15:restartNumberingAfterBreak="0">
    <w:nsid w:val="2AE1398D"/>
    <w:multiLevelType w:val="hybridMultilevel"/>
    <w:tmpl w:val="EE76A9E2"/>
    <w:lvl w:ilvl="0" w:tplc="E9783180">
      <w:start w:val="1"/>
      <w:numFmt w:val="decimal"/>
      <w:lvlText w:val="%1."/>
      <w:lvlJc w:val="left"/>
      <w:pPr>
        <w:tabs>
          <w:tab w:val="num" w:pos="720"/>
        </w:tabs>
        <w:ind w:left="720" w:hanging="360"/>
      </w:pPr>
      <w:rPr>
        <w:b/>
        <w:bCs/>
      </w:rPr>
    </w:lvl>
    <w:lvl w:ilvl="1" w:tplc="DE0AC622" w:tentative="1">
      <w:start w:val="1"/>
      <w:numFmt w:val="decimal"/>
      <w:lvlText w:val="%2."/>
      <w:lvlJc w:val="left"/>
      <w:pPr>
        <w:tabs>
          <w:tab w:val="num" w:pos="1440"/>
        </w:tabs>
        <w:ind w:left="1440" w:hanging="360"/>
      </w:pPr>
    </w:lvl>
    <w:lvl w:ilvl="2" w:tplc="A40832EE" w:tentative="1">
      <w:start w:val="1"/>
      <w:numFmt w:val="decimal"/>
      <w:lvlText w:val="%3."/>
      <w:lvlJc w:val="left"/>
      <w:pPr>
        <w:tabs>
          <w:tab w:val="num" w:pos="2160"/>
        </w:tabs>
        <w:ind w:left="2160" w:hanging="360"/>
      </w:pPr>
    </w:lvl>
    <w:lvl w:ilvl="3" w:tplc="298C6076" w:tentative="1">
      <w:start w:val="1"/>
      <w:numFmt w:val="decimal"/>
      <w:lvlText w:val="%4."/>
      <w:lvlJc w:val="left"/>
      <w:pPr>
        <w:tabs>
          <w:tab w:val="num" w:pos="2880"/>
        </w:tabs>
        <w:ind w:left="2880" w:hanging="360"/>
      </w:pPr>
    </w:lvl>
    <w:lvl w:ilvl="4" w:tplc="F606CA4A" w:tentative="1">
      <w:start w:val="1"/>
      <w:numFmt w:val="decimal"/>
      <w:lvlText w:val="%5."/>
      <w:lvlJc w:val="left"/>
      <w:pPr>
        <w:tabs>
          <w:tab w:val="num" w:pos="3600"/>
        </w:tabs>
        <w:ind w:left="3600" w:hanging="360"/>
      </w:pPr>
    </w:lvl>
    <w:lvl w:ilvl="5" w:tplc="FEA471B6" w:tentative="1">
      <w:start w:val="1"/>
      <w:numFmt w:val="decimal"/>
      <w:lvlText w:val="%6."/>
      <w:lvlJc w:val="left"/>
      <w:pPr>
        <w:tabs>
          <w:tab w:val="num" w:pos="4320"/>
        </w:tabs>
        <w:ind w:left="4320" w:hanging="360"/>
      </w:pPr>
    </w:lvl>
    <w:lvl w:ilvl="6" w:tplc="BBCCF574" w:tentative="1">
      <w:start w:val="1"/>
      <w:numFmt w:val="decimal"/>
      <w:lvlText w:val="%7."/>
      <w:lvlJc w:val="left"/>
      <w:pPr>
        <w:tabs>
          <w:tab w:val="num" w:pos="5040"/>
        </w:tabs>
        <w:ind w:left="5040" w:hanging="360"/>
      </w:pPr>
    </w:lvl>
    <w:lvl w:ilvl="7" w:tplc="EF146C44" w:tentative="1">
      <w:start w:val="1"/>
      <w:numFmt w:val="decimal"/>
      <w:lvlText w:val="%8."/>
      <w:lvlJc w:val="left"/>
      <w:pPr>
        <w:tabs>
          <w:tab w:val="num" w:pos="5760"/>
        </w:tabs>
        <w:ind w:left="5760" w:hanging="360"/>
      </w:pPr>
    </w:lvl>
    <w:lvl w:ilvl="8" w:tplc="D13C953C" w:tentative="1">
      <w:start w:val="1"/>
      <w:numFmt w:val="decimal"/>
      <w:lvlText w:val="%9."/>
      <w:lvlJc w:val="left"/>
      <w:pPr>
        <w:tabs>
          <w:tab w:val="num" w:pos="6480"/>
        </w:tabs>
        <w:ind w:left="6480" w:hanging="360"/>
      </w:pPr>
    </w:lvl>
  </w:abstractNum>
  <w:abstractNum w:abstractNumId="3" w15:restartNumberingAfterBreak="0">
    <w:nsid w:val="400844B9"/>
    <w:multiLevelType w:val="hybridMultilevel"/>
    <w:tmpl w:val="C1985BB6"/>
    <w:lvl w:ilvl="0" w:tplc="BD1A30B4">
      <w:start w:val="15"/>
      <w:numFmt w:val="decimal"/>
      <w:lvlText w:val="%1."/>
      <w:lvlJc w:val="left"/>
      <w:pPr>
        <w:tabs>
          <w:tab w:val="num" w:pos="720"/>
        </w:tabs>
        <w:ind w:left="720" w:hanging="360"/>
      </w:pPr>
      <w:rPr>
        <w:b/>
        <w:bCs/>
      </w:rPr>
    </w:lvl>
    <w:lvl w:ilvl="1" w:tplc="B340296A" w:tentative="1">
      <w:start w:val="1"/>
      <w:numFmt w:val="decimal"/>
      <w:lvlText w:val="%2."/>
      <w:lvlJc w:val="left"/>
      <w:pPr>
        <w:tabs>
          <w:tab w:val="num" w:pos="1440"/>
        </w:tabs>
        <w:ind w:left="1440" w:hanging="360"/>
      </w:pPr>
    </w:lvl>
    <w:lvl w:ilvl="2" w:tplc="2C68FB84" w:tentative="1">
      <w:start w:val="1"/>
      <w:numFmt w:val="decimal"/>
      <w:lvlText w:val="%3."/>
      <w:lvlJc w:val="left"/>
      <w:pPr>
        <w:tabs>
          <w:tab w:val="num" w:pos="2160"/>
        </w:tabs>
        <w:ind w:left="2160" w:hanging="360"/>
      </w:pPr>
    </w:lvl>
    <w:lvl w:ilvl="3" w:tplc="828A719A" w:tentative="1">
      <w:start w:val="1"/>
      <w:numFmt w:val="decimal"/>
      <w:lvlText w:val="%4."/>
      <w:lvlJc w:val="left"/>
      <w:pPr>
        <w:tabs>
          <w:tab w:val="num" w:pos="2880"/>
        </w:tabs>
        <w:ind w:left="2880" w:hanging="360"/>
      </w:pPr>
    </w:lvl>
    <w:lvl w:ilvl="4" w:tplc="A5785C70" w:tentative="1">
      <w:start w:val="1"/>
      <w:numFmt w:val="decimal"/>
      <w:lvlText w:val="%5."/>
      <w:lvlJc w:val="left"/>
      <w:pPr>
        <w:tabs>
          <w:tab w:val="num" w:pos="3600"/>
        </w:tabs>
        <w:ind w:left="3600" w:hanging="360"/>
      </w:pPr>
    </w:lvl>
    <w:lvl w:ilvl="5" w:tplc="895038F8" w:tentative="1">
      <w:start w:val="1"/>
      <w:numFmt w:val="decimal"/>
      <w:lvlText w:val="%6."/>
      <w:lvlJc w:val="left"/>
      <w:pPr>
        <w:tabs>
          <w:tab w:val="num" w:pos="4320"/>
        </w:tabs>
        <w:ind w:left="4320" w:hanging="360"/>
      </w:pPr>
    </w:lvl>
    <w:lvl w:ilvl="6" w:tplc="0A00E2F2" w:tentative="1">
      <w:start w:val="1"/>
      <w:numFmt w:val="decimal"/>
      <w:lvlText w:val="%7."/>
      <w:lvlJc w:val="left"/>
      <w:pPr>
        <w:tabs>
          <w:tab w:val="num" w:pos="5040"/>
        </w:tabs>
        <w:ind w:left="5040" w:hanging="360"/>
      </w:pPr>
    </w:lvl>
    <w:lvl w:ilvl="7" w:tplc="0E86816A" w:tentative="1">
      <w:start w:val="1"/>
      <w:numFmt w:val="decimal"/>
      <w:lvlText w:val="%8."/>
      <w:lvlJc w:val="left"/>
      <w:pPr>
        <w:tabs>
          <w:tab w:val="num" w:pos="5760"/>
        </w:tabs>
        <w:ind w:left="5760" w:hanging="360"/>
      </w:pPr>
    </w:lvl>
    <w:lvl w:ilvl="8" w:tplc="62A24AF4" w:tentative="1">
      <w:start w:val="1"/>
      <w:numFmt w:val="decimal"/>
      <w:lvlText w:val="%9."/>
      <w:lvlJc w:val="left"/>
      <w:pPr>
        <w:tabs>
          <w:tab w:val="num" w:pos="6480"/>
        </w:tabs>
        <w:ind w:left="6480" w:hanging="360"/>
      </w:pPr>
    </w:lvl>
  </w:abstractNum>
  <w:abstractNum w:abstractNumId="4" w15:restartNumberingAfterBreak="0">
    <w:nsid w:val="494B7EF0"/>
    <w:multiLevelType w:val="hybridMultilevel"/>
    <w:tmpl w:val="0E7A98F6"/>
    <w:lvl w:ilvl="0" w:tplc="8EB2B5EC">
      <w:start w:val="4"/>
      <w:numFmt w:val="decimal"/>
      <w:lvlText w:val="%1."/>
      <w:lvlJc w:val="left"/>
      <w:pPr>
        <w:tabs>
          <w:tab w:val="num" w:pos="720"/>
        </w:tabs>
        <w:ind w:left="720" w:hanging="360"/>
      </w:pPr>
      <w:rPr>
        <w:b/>
        <w:bCs/>
      </w:rPr>
    </w:lvl>
    <w:lvl w:ilvl="1" w:tplc="C860C354" w:tentative="1">
      <w:start w:val="1"/>
      <w:numFmt w:val="decimal"/>
      <w:lvlText w:val="%2."/>
      <w:lvlJc w:val="left"/>
      <w:pPr>
        <w:tabs>
          <w:tab w:val="num" w:pos="1440"/>
        </w:tabs>
        <w:ind w:left="1440" w:hanging="360"/>
      </w:pPr>
    </w:lvl>
    <w:lvl w:ilvl="2" w:tplc="28B0621E" w:tentative="1">
      <w:start w:val="1"/>
      <w:numFmt w:val="decimal"/>
      <w:lvlText w:val="%3."/>
      <w:lvlJc w:val="left"/>
      <w:pPr>
        <w:tabs>
          <w:tab w:val="num" w:pos="2160"/>
        </w:tabs>
        <w:ind w:left="2160" w:hanging="360"/>
      </w:pPr>
    </w:lvl>
    <w:lvl w:ilvl="3" w:tplc="B4E2D7EA" w:tentative="1">
      <w:start w:val="1"/>
      <w:numFmt w:val="decimal"/>
      <w:lvlText w:val="%4."/>
      <w:lvlJc w:val="left"/>
      <w:pPr>
        <w:tabs>
          <w:tab w:val="num" w:pos="2880"/>
        </w:tabs>
        <w:ind w:left="2880" w:hanging="360"/>
      </w:pPr>
    </w:lvl>
    <w:lvl w:ilvl="4" w:tplc="DF22CEA0" w:tentative="1">
      <w:start w:val="1"/>
      <w:numFmt w:val="decimal"/>
      <w:lvlText w:val="%5."/>
      <w:lvlJc w:val="left"/>
      <w:pPr>
        <w:tabs>
          <w:tab w:val="num" w:pos="3600"/>
        </w:tabs>
        <w:ind w:left="3600" w:hanging="360"/>
      </w:pPr>
    </w:lvl>
    <w:lvl w:ilvl="5" w:tplc="6B74BF46" w:tentative="1">
      <w:start w:val="1"/>
      <w:numFmt w:val="decimal"/>
      <w:lvlText w:val="%6."/>
      <w:lvlJc w:val="left"/>
      <w:pPr>
        <w:tabs>
          <w:tab w:val="num" w:pos="4320"/>
        </w:tabs>
        <w:ind w:left="4320" w:hanging="360"/>
      </w:pPr>
    </w:lvl>
    <w:lvl w:ilvl="6" w:tplc="780AB6A4" w:tentative="1">
      <w:start w:val="1"/>
      <w:numFmt w:val="decimal"/>
      <w:lvlText w:val="%7."/>
      <w:lvlJc w:val="left"/>
      <w:pPr>
        <w:tabs>
          <w:tab w:val="num" w:pos="5040"/>
        </w:tabs>
        <w:ind w:left="5040" w:hanging="360"/>
      </w:pPr>
    </w:lvl>
    <w:lvl w:ilvl="7" w:tplc="294CBFA8" w:tentative="1">
      <w:start w:val="1"/>
      <w:numFmt w:val="decimal"/>
      <w:lvlText w:val="%8."/>
      <w:lvlJc w:val="left"/>
      <w:pPr>
        <w:tabs>
          <w:tab w:val="num" w:pos="5760"/>
        </w:tabs>
        <w:ind w:left="5760" w:hanging="360"/>
      </w:pPr>
    </w:lvl>
    <w:lvl w:ilvl="8" w:tplc="142A0176" w:tentative="1">
      <w:start w:val="1"/>
      <w:numFmt w:val="decimal"/>
      <w:lvlText w:val="%9."/>
      <w:lvlJc w:val="left"/>
      <w:pPr>
        <w:tabs>
          <w:tab w:val="num" w:pos="6480"/>
        </w:tabs>
        <w:ind w:left="6480" w:hanging="360"/>
      </w:pPr>
    </w:lvl>
  </w:abstractNum>
  <w:abstractNum w:abstractNumId="5" w15:restartNumberingAfterBreak="0">
    <w:nsid w:val="651826C0"/>
    <w:multiLevelType w:val="hybridMultilevel"/>
    <w:tmpl w:val="74D0D442"/>
    <w:lvl w:ilvl="0" w:tplc="60700D5E">
      <w:start w:val="9"/>
      <w:numFmt w:val="decimal"/>
      <w:lvlText w:val="%1."/>
      <w:lvlJc w:val="left"/>
      <w:pPr>
        <w:tabs>
          <w:tab w:val="num" w:pos="720"/>
        </w:tabs>
        <w:ind w:left="720" w:hanging="360"/>
      </w:pPr>
      <w:rPr>
        <w:b/>
        <w:bCs/>
      </w:rPr>
    </w:lvl>
    <w:lvl w:ilvl="1" w:tplc="CA58242A" w:tentative="1">
      <w:start w:val="1"/>
      <w:numFmt w:val="decimal"/>
      <w:lvlText w:val="%2."/>
      <w:lvlJc w:val="left"/>
      <w:pPr>
        <w:tabs>
          <w:tab w:val="num" w:pos="1440"/>
        </w:tabs>
        <w:ind w:left="1440" w:hanging="360"/>
      </w:pPr>
    </w:lvl>
    <w:lvl w:ilvl="2" w:tplc="CDEA1AD8" w:tentative="1">
      <w:start w:val="1"/>
      <w:numFmt w:val="decimal"/>
      <w:lvlText w:val="%3."/>
      <w:lvlJc w:val="left"/>
      <w:pPr>
        <w:tabs>
          <w:tab w:val="num" w:pos="2160"/>
        </w:tabs>
        <w:ind w:left="2160" w:hanging="360"/>
      </w:pPr>
    </w:lvl>
    <w:lvl w:ilvl="3" w:tplc="5A50169A" w:tentative="1">
      <w:start w:val="1"/>
      <w:numFmt w:val="decimal"/>
      <w:lvlText w:val="%4."/>
      <w:lvlJc w:val="left"/>
      <w:pPr>
        <w:tabs>
          <w:tab w:val="num" w:pos="2880"/>
        </w:tabs>
        <w:ind w:left="2880" w:hanging="360"/>
      </w:pPr>
    </w:lvl>
    <w:lvl w:ilvl="4" w:tplc="5F969BEA" w:tentative="1">
      <w:start w:val="1"/>
      <w:numFmt w:val="decimal"/>
      <w:lvlText w:val="%5."/>
      <w:lvlJc w:val="left"/>
      <w:pPr>
        <w:tabs>
          <w:tab w:val="num" w:pos="3600"/>
        </w:tabs>
        <w:ind w:left="3600" w:hanging="360"/>
      </w:pPr>
    </w:lvl>
    <w:lvl w:ilvl="5" w:tplc="FD122E2C" w:tentative="1">
      <w:start w:val="1"/>
      <w:numFmt w:val="decimal"/>
      <w:lvlText w:val="%6."/>
      <w:lvlJc w:val="left"/>
      <w:pPr>
        <w:tabs>
          <w:tab w:val="num" w:pos="4320"/>
        </w:tabs>
        <w:ind w:left="4320" w:hanging="360"/>
      </w:pPr>
    </w:lvl>
    <w:lvl w:ilvl="6" w:tplc="C8480952" w:tentative="1">
      <w:start w:val="1"/>
      <w:numFmt w:val="decimal"/>
      <w:lvlText w:val="%7."/>
      <w:lvlJc w:val="left"/>
      <w:pPr>
        <w:tabs>
          <w:tab w:val="num" w:pos="5040"/>
        </w:tabs>
        <w:ind w:left="5040" w:hanging="360"/>
      </w:pPr>
    </w:lvl>
    <w:lvl w:ilvl="7" w:tplc="D57A33B8" w:tentative="1">
      <w:start w:val="1"/>
      <w:numFmt w:val="decimal"/>
      <w:lvlText w:val="%8."/>
      <w:lvlJc w:val="left"/>
      <w:pPr>
        <w:tabs>
          <w:tab w:val="num" w:pos="5760"/>
        </w:tabs>
        <w:ind w:left="5760" w:hanging="360"/>
      </w:pPr>
    </w:lvl>
    <w:lvl w:ilvl="8" w:tplc="AA589870"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E1"/>
    <w:rsid w:val="00055EE1"/>
    <w:rsid w:val="00081721"/>
    <w:rsid w:val="0017517C"/>
    <w:rsid w:val="001A2658"/>
    <w:rsid w:val="001B3BCF"/>
    <w:rsid w:val="002571BC"/>
    <w:rsid w:val="0027209B"/>
    <w:rsid w:val="002B7AB8"/>
    <w:rsid w:val="002E38E8"/>
    <w:rsid w:val="00303E9F"/>
    <w:rsid w:val="003200A3"/>
    <w:rsid w:val="003247FF"/>
    <w:rsid w:val="00370C96"/>
    <w:rsid w:val="00384A76"/>
    <w:rsid w:val="0038580E"/>
    <w:rsid w:val="004558CD"/>
    <w:rsid w:val="005A2CB9"/>
    <w:rsid w:val="00601075"/>
    <w:rsid w:val="00603694"/>
    <w:rsid w:val="006127A0"/>
    <w:rsid w:val="007577EA"/>
    <w:rsid w:val="008004D3"/>
    <w:rsid w:val="0084632D"/>
    <w:rsid w:val="009A3932"/>
    <w:rsid w:val="009B0159"/>
    <w:rsid w:val="00A03F28"/>
    <w:rsid w:val="00A6185A"/>
    <w:rsid w:val="00B5085B"/>
    <w:rsid w:val="00B66EBD"/>
    <w:rsid w:val="00B72129"/>
    <w:rsid w:val="00BE1CAF"/>
    <w:rsid w:val="00BE2BF1"/>
    <w:rsid w:val="00C32D21"/>
    <w:rsid w:val="00C47AD3"/>
    <w:rsid w:val="00C62B51"/>
    <w:rsid w:val="00CC4253"/>
    <w:rsid w:val="00D16750"/>
    <w:rsid w:val="00D53D05"/>
    <w:rsid w:val="00EB7CB8"/>
    <w:rsid w:val="00F41920"/>
    <w:rsid w:val="00F62C5B"/>
    <w:rsid w:val="00F87B29"/>
    <w:rsid w:val="00FE6C6F"/>
    <w:rsid w:val="00FF769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4E68"/>
  <w15:chartTrackingRefBased/>
  <w15:docId w15:val="{9C4255D5-10F6-4178-A9CF-2B83C35D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55EE1"/>
    <w:pPr>
      <w:autoSpaceDE w:val="0"/>
      <w:autoSpaceDN w:val="0"/>
      <w:adjustRightInd w:val="0"/>
      <w:spacing w:after="0" w:line="240" w:lineRule="auto"/>
    </w:pPr>
    <w:rPr>
      <w:rFonts w:ascii="HelveticaNeueLT Pro 65 Md" w:hAnsi="HelveticaNeueLT Pro 65 Md" w:cs="HelveticaNeueLT Pro 65 Md"/>
      <w:color w:val="000000"/>
      <w:sz w:val="24"/>
      <w:szCs w:val="24"/>
    </w:rPr>
  </w:style>
  <w:style w:type="character" w:customStyle="1" w:styleId="A7">
    <w:name w:val="A7"/>
    <w:uiPriority w:val="99"/>
    <w:rsid w:val="00055EE1"/>
    <w:rPr>
      <w:rFonts w:cs="HelveticaNeueLT Pro 65 Md"/>
      <w:color w:val="000000"/>
      <w:sz w:val="49"/>
      <w:szCs w:val="49"/>
    </w:rPr>
  </w:style>
  <w:style w:type="paragraph" w:customStyle="1" w:styleId="Pa6">
    <w:name w:val="Pa6"/>
    <w:basedOn w:val="Default"/>
    <w:next w:val="Default"/>
    <w:uiPriority w:val="99"/>
    <w:rsid w:val="00055EE1"/>
    <w:pPr>
      <w:spacing w:line="241" w:lineRule="atLeast"/>
    </w:pPr>
    <w:rPr>
      <w:rFonts w:cstheme="minorBidi"/>
      <w:color w:val="auto"/>
    </w:rPr>
  </w:style>
  <w:style w:type="character" w:customStyle="1" w:styleId="A9">
    <w:name w:val="A9"/>
    <w:uiPriority w:val="99"/>
    <w:rsid w:val="00055EE1"/>
    <w:rPr>
      <w:rFonts w:ascii="Abuget" w:hAnsi="Abuget" w:cs="Abuget"/>
      <w:color w:val="000000"/>
      <w:sz w:val="111"/>
      <w:szCs w:val="111"/>
    </w:rPr>
  </w:style>
  <w:style w:type="paragraph" w:customStyle="1" w:styleId="Pa2">
    <w:name w:val="Pa2"/>
    <w:basedOn w:val="Default"/>
    <w:next w:val="Default"/>
    <w:uiPriority w:val="99"/>
    <w:rsid w:val="00055EE1"/>
    <w:pPr>
      <w:spacing w:line="241" w:lineRule="atLeast"/>
    </w:pPr>
    <w:rPr>
      <w:rFonts w:cstheme="minorBidi"/>
      <w:color w:val="auto"/>
    </w:rPr>
  </w:style>
  <w:style w:type="character" w:customStyle="1" w:styleId="A2">
    <w:name w:val="A2"/>
    <w:uiPriority w:val="99"/>
    <w:rsid w:val="00055EE1"/>
    <w:rPr>
      <w:rFonts w:ascii="HelveticaNeueLT Pro 55 Roman" w:hAnsi="HelveticaNeueLT Pro 55 Roman" w:cs="HelveticaNeueLT Pro 55 Roman"/>
      <w:color w:val="000000"/>
      <w:sz w:val="30"/>
      <w:szCs w:val="30"/>
    </w:rPr>
  </w:style>
  <w:style w:type="paragraph" w:customStyle="1" w:styleId="Pa3">
    <w:name w:val="Pa3"/>
    <w:basedOn w:val="Default"/>
    <w:next w:val="Default"/>
    <w:uiPriority w:val="99"/>
    <w:rsid w:val="00055EE1"/>
    <w:pPr>
      <w:spacing w:line="241" w:lineRule="atLeast"/>
    </w:pPr>
    <w:rPr>
      <w:rFonts w:cstheme="minorBidi"/>
      <w:color w:val="auto"/>
    </w:rPr>
  </w:style>
  <w:style w:type="character" w:customStyle="1" w:styleId="A3">
    <w:name w:val="A3"/>
    <w:uiPriority w:val="99"/>
    <w:rsid w:val="00055EE1"/>
    <w:rPr>
      <w:rFonts w:ascii="HelveticaNeueLT Pro 35 Th" w:hAnsi="HelveticaNeueLT Pro 35 Th" w:cs="HelveticaNeueLT Pro 35 Th"/>
      <w:color w:val="000000"/>
      <w:sz w:val="20"/>
      <w:szCs w:val="20"/>
    </w:rPr>
  </w:style>
  <w:style w:type="character" w:customStyle="1" w:styleId="A4">
    <w:name w:val="A4"/>
    <w:uiPriority w:val="99"/>
    <w:rsid w:val="00055EE1"/>
    <w:rPr>
      <w:rFonts w:ascii="HelveticaNeueLT Pro 55 Roman" w:hAnsi="HelveticaNeueLT Pro 55 Roman" w:cs="HelveticaNeueLT Pro 55 Roman"/>
      <w:color w:val="000000"/>
      <w:sz w:val="8"/>
      <w:szCs w:val="8"/>
    </w:rPr>
  </w:style>
  <w:style w:type="character" w:customStyle="1" w:styleId="A5">
    <w:name w:val="A5"/>
    <w:uiPriority w:val="99"/>
    <w:rsid w:val="00055EE1"/>
    <w:rPr>
      <w:rFonts w:ascii="HelveticaNeueLT Pro 55 Roman" w:hAnsi="HelveticaNeueLT Pro 55 Roman" w:cs="HelveticaNeueLT Pro 55 Roman"/>
      <w:color w:val="000000"/>
      <w:sz w:val="8"/>
      <w:szCs w:val="8"/>
    </w:rPr>
  </w:style>
  <w:style w:type="paragraph" w:customStyle="1" w:styleId="Pa4">
    <w:name w:val="Pa4"/>
    <w:basedOn w:val="Default"/>
    <w:next w:val="Default"/>
    <w:uiPriority w:val="99"/>
    <w:rsid w:val="00055EE1"/>
    <w:pPr>
      <w:spacing w:line="241" w:lineRule="atLeast"/>
    </w:pPr>
    <w:rPr>
      <w:rFonts w:cstheme="minorBidi"/>
      <w:color w:val="auto"/>
    </w:rPr>
  </w:style>
  <w:style w:type="paragraph" w:customStyle="1" w:styleId="Pa7">
    <w:name w:val="Pa7"/>
    <w:basedOn w:val="Default"/>
    <w:next w:val="Default"/>
    <w:uiPriority w:val="99"/>
    <w:rsid w:val="00055EE1"/>
    <w:pPr>
      <w:spacing w:line="241" w:lineRule="atLeast"/>
    </w:pPr>
    <w:rPr>
      <w:rFonts w:cstheme="minorBidi"/>
      <w:color w:val="auto"/>
    </w:rPr>
  </w:style>
  <w:style w:type="character" w:customStyle="1" w:styleId="A1">
    <w:name w:val="A1"/>
    <w:uiPriority w:val="99"/>
    <w:rsid w:val="00C32D21"/>
    <w:rPr>
      <w:rFonts w:cs="HelveticaNeueLT Pro 65 Md"/>
      <w:color w:val="000000"/>
      <w:sz w:val="36"/>
      <w:szCs w:val="36"/>
    </w:rPr>
  </w:style>
  <w:style w:type="paragraph" w:styleId="Lijstalinea">
    <w:name w:val="List Paragraph"/>
    <w:basedOn w:val="Standaard"/>
    <w:uiPriority w:val="34"/>
    <w:qFormat/>
    <w:rsid w:val="0061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97">
      <w:bodyDiv w:val="1"/>
      <w:marLeft w:val="0"/>
      <w:marRight w:val="0"/>
      <w:marTop w:val="0"/>
      <w:marBottom w:val="0"/>
      <w:divBdr>
        <w:top w:val="none" w:sz="0" w:space="0" w:color="auto"/>
        <w:left w:val="none" w:sz="0" w:space="0" w:color="auto"/>
        <w:bottom w:val="none" w:sz="0" w:space="0" w:color="auto"/>
        <w:right w:val="none" w:sz="0" w:space="0" w:color="auto"/>
      </w:divBdr>
    </w:div>
    <w:div w:id="132718398">
      <w:bodyDiv w:val="1"/>
      <w:marLeft w:val="0"/>
      <w:marRight w:val="0"/>
      <w:marTop w:val="0"/>
      <w:marBottom w:val="0"/>
      <w:divBdr>
        <w:top w:val="none" w:sz="0" w:space="0" w:color="auto"/>
        <w:left w:val="none" w:sz="0" w:space="0" w:color="auto"/>
        <w:bottom w:val="none" w:sz="0" w:space="0" w:color="auto"/>
        <w:right w:val="none" w:sz="0" w:space="0" w:color="auto"/>
      </w:divBdr>
    </w:div>
    <w:div w:id="143737061">
      <w:bodyDiv w:val="1"/>
      <w:marLeft w:val="0"/>
      <w:marRight w:val="0"/>
      <w:marTop w:val="0"/>
      <w:marBottom w:val="0"/>
      <w:divBdr>
        <w:top w:val="none" w:sz="0" w:space="0" w:color="auto"/>
        <w:left w:val="none" w:sz="0" w:space="0" w:color="auto"/>
        <w:bottom w:val="none" w:sz="0" w:space="0" w:color="auto"/>
        <w:right w:val="none" w:sz="0" w:space="0" w:color="auto"/>
      </w:divBdr>
    </w:div>
    <w:div w:id="295650471">
      <w:bodyDiv w:val="1"/>
      <w:marLeft w:val="0"/>
      <w:marRight w:val="0"/>
      <w:marTop w:val="0"/>
      <w:marBottom w:val="0"/>
      <w:divBdr>
        <w:top w:val="none" w:sz="0" w:space="0" w:color="auto"/>
        <w:left w:val="none" w:sz="0" w:space="0" w:color="auto"/>
        <w:bottom w:val="none" w:sz="0" w:space="0" w:color="auto"/>
        <w:right w:val="none" w:sz="0" w:space="0" w:color="auto"/>
      </w:divBdr>
    </w:div>
    <w:div w:id="320233839">
      <w:bodyDiv w:val="1"/>
      <w:marLeft w:val="0"/>
      <w:marRight w:val="0"/>
      <w:marTop w:val="0"/>
      <w:marBottom w:val="0"/>
      <w:divBdr>
        <w:top w:val="none" w:sz="0" w:space="0" w:color="auto"/>
        <w:left w:val="none" w:sz="0" w:space="0" w:color="auto"/>
        <w:bottom w:val="none" w:sz="0" w:space="0" w:color="auto"/>
        <w:right w:val="none" w:sz="0" w:space="0" w:color="auto"/>
      </w:divBdr>
    </w:div>
    <w:div w:id="375813457">
      <w:bodyDiv w:val="1"/>
      <w:marLeft w:val="0"/>
      <w:marRight w:val="0"/>
      <w:marTop w:val="0"/>
      <w:marBottom w:val="0"/>
      <w:divBdr>
        <w:top w:val="none" w:sz="0" w:space="0" w:color="auto"/>
        <w:left w:val="none" w:sz="0" w:space="0" w:color="auto"/>
        <w:bottom w:val="none" w:sz="0" w:space="0" w:color="auto"/>
        <w:right w:val="none" w:sz="0" w:space="0" w:color="auto"/>
      </w:divBdr>
    </w:div>
    <w:div w:id="436606663">
      <w:bodyDiv w:val="1"/>
      <w:marLeft w:val="0"/>
      <w:marRight w:val="0"/>
      <w:marTop w:val="0"/>
      <w:marBottom w:val="0"/>
      <w:divBdr>
        <w:top w:val="none" w:sz="0" w:space="0" w:color="auto"/>
        <w:left w:val="none" w:sz="0" w:space="0" w:color="auto"/>
        <w:bottom w:val="none" w:sz="0" w:space="0" w:color="auto"/>
        <w:right w:val="none" w:sz="0" w:space="0" w:color="auto"/>
      </w:divBdr>
    </w:div>
    <w:div w:id="452135737">
      <w:bodyDiv w:val="1"/>
      <w:marLeft w:val="0"/>
      <w:marRight w:val="0"/>
      <w:marTop w:val="0"/>
      <w:marBottom w:val="0"/>
      <w:divBdr>
        <w:top w:val="none" w:sz="0" w:space="0" w:color="auto"/>
        <w:left w:val="none" w:sz="0" w:space="0" w:color="auto"/>
        <w:bottom w:val="none" w:sz="0" w:space="0" w:color="auto"/>
        <w:right w:val="none" w:sz="0" w:space="0" w:color="auto"/>
      </w:divBdr>
    </w:div>
    <w:div w:id="473253360">
      <w:bodyDiv w:val="1"/>
      <w:marLeft w:val="0"/>
      <w:marRight w:val="0"/>
      <w:marTop w:val="0"/>
      <w:marBottom w:val="0"/>
      <w:divBdr>
        <w:top w:val="none" w:sz="0" w:space="0" w:color="auto"/>
        <w:left w:val="none" w:sz="0" w:space="0" w:color="auto"/>
        <w:bottom w:val="none" w:sz="0" w:space="0" w:color="auto"/>
        <w:right w:val="none" w:sz="0" w:space="0" w:color="auto"/>
      </w:divBdr>
    </w:div>
    <w:div w:id="500311971">
      <w:bodyDiv w:val="1"/>
      <w:marLeft w:val="0"/>
      <w:marRight w:val="0"/>
      <w:marTop w:val="0"/>
      <w:marBottom w:val="0"/>
      <w:divBdr>
        <w:top w:val="none" w:sz="0" w:space="0" w:color="auto"/>
        <w:left w:val="none" w:sz="0" w:space="0" w:color="auto"/>
        <w:bottom w:val="none" w:sz="0" w:space="0" w:color="auto"/>
        <w:right w:val="none" w:sz="0" w:space="0" w:color="auto"/>
      </w:divBdr>
    </w:div>
    <w:div w:id="525559274">
      <w:bodyDiv w:val="1"/>
      <w:marLeft w:val="0"/>
      <w:marRight w:val="0"/>
      <w:marTop w:val="0"/>
      <w:marBottom w:val="0"/>
      <w:divBdr>
        <w:top w:val="none" w:sz="0" w:space="0" w:color="auto"/>
        <w:left w:val="none" w:sz="0" w:space="0" w:color="auto"/>
        <w:bottom w:val="none" w:sz="0" w:space="0" w:color="auto"/>
        <w:right w:val="none" w:sz="0" w:space="0" w:color="auto"/>
      </w:divBdr>
    </w:div>
    <w:div w:id="525824936">
      <w:bodyDiv w:val="1"/>
      <w:marLeft w:val="0"/>
      <w:marRight w:val="0"/>
      <w:marTop w:val="0"/>
      <w:marBottom w:val="0"/>
      <w:divBdr>
        <w:top w:val="none" w:sz="0" w:space="0" w:color="auto"/>
        <w:left w:val="none" w:sz="0" w:space="0" w:color="auto"/>
        <w:bottom w:val="none" w:sz="0" w:space="0" w:color="auto"/>
        <w:right w:val="none" w:sz="0" w:space="0" w:color="auto"/>
      </w:divBdr>
    </w:div>
    <w:div w:id="528108340">
      <w:bodyDiv w:val="1"/>
      <w:marLeft w:val="0"/>
      <w:marRight w:val="0"/>
      <w:marTop w:val="0"/>
      <w:marBottom w:val="0"/>
      <w:divBdr>
        <w:top w:val="none" w:sz="0" w:space="0" w:color="auto"/>
        <w:left w:val="none" w:sz="0" w:space="0" w:color="auto"/>
        <w:bottom w:val="none" w:sz="0" w:space="0" w:color="auto"/>
        <w:right w:val="none" w:sz="0" w:space="0" w:color="auto"/>
      </w:divBdr>
      <w:divsChild>
        <w:div w:id="364528612">
          <w:marLeft w:val="720"/>
          <w:marRight w:val="0"/>
          <w:marTop w:val="0"/>
          <w:marBottom w:val="0"/>
          <w:divBdr>
            <w:top w:val="none" w:sz="0" w:space="0" w:color="auto"/>
            <w:left w:val="none" w:sz="0" w:space="0" w:color="auto"/>
            <w:bottom w:val="none" w:sz="0" w:space="0" w:color="auto"/>
            <w:right w:val="none" w:sz="0" w:space="0" w:color="auto"/>
          </w:divBdr>
        </w:div>
      </w:divsChild>
    </w:div>
    <w:div w:id="584606901">
      <w:bodyDiv w:val="1"/>
      <w:marLeft w:val="0"/>
      <w:marRight w:val="0"/>
      <w:marTop w:val="0"/>
      <w:marBottom w:val="0"/>
      <w:divBdr>
        <w:top w:val="none" w:sz="0" w:space="0" w:color="auto"/>
        <w:left w:val="none" w:sz="0" w:space="0" w:color="auto"/>
        <w:bottom w:val="none" w:sz="0" w:space="0" w:color="auto"/>
        <w:right w:val="none" w:sz="0" w:space="0" w:color="auto"/>
      </w:divBdr>
    </w:div>
    <w:div w:id="608659824">
      <w:bodyDiv w:val="1"/>
      <w:marLeft w:val="0"/>
      <w:marRight w:val="0"/>
      <w:marTop w:val="0"/>
      <w:marBottom w:val="0"/>
      <w:divBdr>
        <w:top w:val="none" w:sz="0" w:space="0" w:color="auto"/>
        <w:left w:val="none" w:sz="0" w:space="0" w:color="auto"/>
        <w:bottom w:val="none" w:sz="0" w:space="0" w:color="auto"/>
        <w:right w:val="none" w:sz="0" w:space="0" w:color="auto"/>
      </w:divBdr>
    </w:div>
    <w:div w:id="720859578">
      <w:bodyDiv w:val="1"/>
      <w:marLeft w:val="0"/>
      <w:marRight w:val="0"/>
      <w:marTop w:val="0"/>
      <w:marBottom w:val="0"/>
      <w:divBdr>
        <w:top w:val="none" w:sz="0" w:space="0" w:color="auto"/>
        <w:left w:val="none" w:sz="0" w:space="0" w:color="auto"/>
        <w:bottom w:val="none" w:sz="0" w:space="0" w:color="auto"/>
        <w:right w:val="none" w:sz="0" w:space="0" w:color="auto"/>
      </w:divBdr>
      <w:divsChild>
        <w:div w:id="1786657530">
          <w:marLeft w:val="720"/>
          <w:marRight w:val="0"/>
          <w:marTop w:val="0"/>
          <w:marBottom w:val="0"/>
          <w:divBdr>
            <w:top w:val="none" w:sz="0" w:space="0" w:color="auto"/>
            <w:left w:val="none" w:sz="0" w:space="0" w:color="auto"/>
            <w:bottom w:val="none" w:sz="0" w:space="0" w:color="auto"/>
            <w:right w:val="none" w:sz="0" w:space="0" w:color="auto"/>
          </w:divBdr>
        </w:div>
      </w:divsChild>
    </w:div>
    <w:div w:id="839394676">
      <w:bodyDiv w:val="1"/>
      <w:marLeft w:val="0"/>
      <w:marRight w:val="0"/>
      <w:marTop w:val="0"/>
      <w:marBottom w:val="0"/>
      <w:divBdr>
        <w:top w:val="none" w:sz="0" w:space="0" w:color="auto"/>
        <w:left w:val="none" w:sz="0" w:space="0" w:color="auto"/>
        <w:bottom w:val="none" w:sz="0" w:space="0" w:color="auto"/>
        <w:right w:val="none" w:sz="0" w:space="0" w:color="auto"/>
      </w:divBdr>
    </w:div>
    <w:div w:id="902831070">
      <w:bodyDiv w:val="1"/>
      <w:marLeft w:val="0"/>
      <w:marRight w:val="0"/>
      <w:marTop w:val="0"/>
      <w:marBottom w:val="0"/>
      <w:divBdr>
        <w:top w:val="none" w:sz="0" w:space="0" w:color="auto"/>
        <w:left w:val="none" w:sz="0" w:space="0" w:color="auto"/>
        <w:bottom w:val="none" w:sz="0" w:space="0" w:color="auto"/>
        <w:right w:val="none" w:sz="0" w:space="0" w:color="auto"/>
      </w:divBdr>
    </w:div>
    <w:div w:id="940797707">
      <w:bodyDiv w:val="1"/>
      <w:marLeft w:val="0"/>
      <w:marRight w:val="0"/>
      <w:marTop w:val="0"/>
      <w:marBottom w:val="0"/>
      <w:divBdr>
        <w:top w:val="none" w:sz="0" w:space="0" w:color="auto"/>
        <w:left w:val="none" w:sz="0" w:space="0" w:color="auto"/>
        <w:bottom w:val="none" w:sz="0" w:space="0" w:color="auto"/>
        <w:right w:val="none" w:sz="0" w:space="0" w:color="auto"/>
      </w:divBdr>
    </w:div>
    <w:div w:id="945694537">
      <w:bodyDiv w:val="1"/>
      <w:marLeft w:val="0"/>
      <w:marRight w:val="0"/>
      <w:marTop w:val="0"/>
      <w:marBottom w:val="0"/>
      <w:divBdr>
        <w:top w:val="none" w:sz="0" w:space="0" w:color="auto"/>
        <w:left w:val="none" w:sz="0" w:space="0" w:color="auto"/>
        <w:bottom w:val="none" w:sz="0" w:space="0" w:color="auto"/>
        <w:right w:val="none" w:sz="0" w:space="0" w:color="auto"/>
      </w:divBdr>
    </w:div>
    <w:div w:id="949823973">
      <w:bodyDiv w:val="1"/>
      <w:marLeft w:val="0"/>
      <w:marRight w:val="0"/>
      <w:marTop w:val="0"/>
      <w:marBottom w:val="0"/>
      <w:divBdr>
        <w:top w:val="none" w:sz="0" w:space="0" w:color="auto"/>
        <w:left w:val="none" w:sz="0" w:space="0" w:color="auto"/>
        <w:bottom w:val="none" w:sz="0" w:space="0" w:color="auto"/>
        <w:right w:val="none" w:sz="0" w:space="0" w:color="auto"/>
      </w:divBdr>
      <w:divsChild>
        <w:div w:id="626617753">
          <w:marLeft w:val="720"/>
          <w:marRight w:val="0"/>
          <w:marTop w:val="0"/>
          <w:marBottom w:val="0"/>
          <w:divBdr>
            <w:top w:val="none" w:sz="0" w:space="0" w:color="auto"/>
            <w:left w:val="none" w:sz="0" w:space="0" w:color="auto"/>
            <w:bottom w:val="none" w:sz="0" w:space="0" w:color="auto"/>
            <w:right w:val="none" w:sz="0" w:space="0" w:color="auto"/>
          </w:divBdr>
        </w:div>
      </w:divsChild>
    </w:div>
    <w:div w:id="991836784">
      <w:bodyDiv w:val="1"/>
      <w:marLeft w:val="0"/>
      <w:marRight w:val="0"/>
      <w:marTop w:val="0"/>
      <w:marBottom w:val="0"/>
      <w:divBdr>
        <w:top w:val="none" w:sz="0" w:space="0" w:color="auto"/>
        <w:left w:val="none" w:sz="0" w:space="0" w:color="auto"/>
        <w:bottom w:val="none" w:sz="0" w:space="0" w:color="auto"/>
        <w:right w:val="none" w:sz="0" w:space="0" w:color="auto"/>
      </w:divBdr>
    </w:div>
    <w:div w:id="1076050651">
      <w:bodyDiv w:val="1"/>
      <w:marLeft w:val="0"/>
      <w:marRight w:val="0"/>
      <w:marTop w:val="0"/>
      <w:marBottom w:val="0"/>
      <w:divBdr>
        <w:top w:val="none" w:sz="0" w:space="0" w:color="auto"/>
        <w:left w:val="none" w:sz="0" w:space="0" w:color="auto"/>
        <w:bottom w:val="none" w:sz="0" w:space="0" w:color="auto"/>
        <w:right w:val="none" w:sz="0" w:space="0" w:color="auto"/>
      </w:divBdr>
      <w:divsChild>
        <w:div w:id="2007441825">
          <w:marLeft w:val="720"/>
          <w:marRight w:val="0"/>
          <w:marTop w:val="0"/>
          <w:marBottom w:val="0"/>
          <w:divBdr>
            <w:top w:val="none" w:sz="0" w:space="0" w:color="auto"/>
            <w:left w:val="none" w:sz="0" w:space="0" w:color="auto"/>
            <w:bottom w:val="none" w:sz="0" w:space="0" w:color="auto"/>
            <w:right w:val="none" w:sz="0" w:space="0" w:color="auto"/>
          </w:divBdr>
        </w:div>
      </w:divsChild>
    </w:div>
    <w:div w:id="1100682389">
      <w:bodyDiv w:val="1"/>
      <w:marLeft w:val="0"/>
      <w:marRight w:val="0"/>
      <w:marTop w:val="0"/>
      <w:marBottom w:val="0"/>
      <w:divBdr>
        <w:top w:val="none" w:sz="0" w:space="0" w:color="auto"/>
        <w:left w:val="none" w:sz="0" w:space="0" w:color="auto"/>
        <w:bottom w:val="none" w:sz="0" w:space="0" w:color="auto"/>
        <w:right w:val="none" w:sz="0" w:space="0" w:color="auto"/>
      </w:divBdr>
    </w:div>
    <w:div w:id="1114448622">
      <w:bodyDiv w:val="1"/>
      <w:marLeft w:val="0"/>
      <w:marRight w:val="0"/>
      <w:marTop w:val="0"/>
      <w:marBottom w:val="0"/>
      <w:divBdr>
        <w:top w:val="none" w:sz="0" w:space="0" w:color="auto"/>
        <w:left w:val="none" w:sz="0" w:space="0" w:color="auto"/>
        <w:bottom w:val="none" w:sz="0" w:space="0" w:color="auto"/>
        <w:right w:val="none" w:sz="0" w:space="0" w:color="auto"/>
      </w:divBdr>
    </w:div>
    <w:div w:id="1191604971">
      <w:bodyDiv w:val="1"/>
      <w:marLeft w:val="0"/>
      <w:marRight w:val="0"/>
      <w:marTop w:val="0"/>
      <w:marBottom w:val="0"/>
      <w:divBdr>
        <w:top w:val="none" w:sz="0" w:space="0" w:color="auto"/>
        <w:left w:val="none" w:sz="0" w:space="0" w:color="auto"/>
        <w:bottom w:val="none" w:sz="0" w:space="0" w:color="auto"/>
        <w:right w:val="none" w:sz="0" w:space="0" w:color="auto"/>
      </w:divBdr>
    </w:div>
    <w:div w:id="1192380803">
      <w:bodyDiv w:val="1"/>
      <w:marLeft w:val="0"/>
      <w:marRight w:val="0"/>
      <w:marTop w:val="0"/>
      <w:marBottom w:val="0"/>
      <w:divBdr>
        <w:top w:val="none" w:sz="0" w:space="0" w:color="auto"/>
        <w:left w:val="none" w:sz="0" w:space="0" w:color="auto"/>
        <w:bottom w:val="none" w:sz="0" w:space="0" w:color="auto"/>
        <w:right w:val="none" w:sz="0" w:space="0" w:color="auto"/>
      </w:divBdr>
    </w:div>
    <w:div w:id="1285189062">
      <w:bodyDiv w:val="1"/>
      <w:marLeft w:val="0"/>
      <w:marRight w:val="0"/>
      <w:marTop w:val="0"/>
      <w:marBottom w:val="0"/>
      <w:divBdr>
        <w:top w:val="none" w:sz="0" w:space="0" w:color="auto"/>
        <w:left w:val="none" w:sz="0" w:space="0" w:color="auto"/>
        <w:bottom w:val="none" w:sz="0" w:space="0" w:color="auto"/>
        <w:right w:val="none" w:sz="0" w:space="0" w:color="auto"/>
      </w:divBdr>
      <w:divsChild>
        <w:div w:id="1851749112">
          <w:marLeft w:val="720"/>
          <w:marRight w:val="0"/>
          <w:marTop w:val="0"/>
          <w:marBottom w:val="0"/>
          <w:divBdr>
            <w:top w:val="none" w:sz="0" w:space="0" w:color="auto"/>
            <w:left w:val="none" w:sz="0" w:space="0" w:color="auto"/>
            <w:bottom w:val="none" w:sz="0" w:space="0" w:color="auto"/>
            <w:right w:val="none" w:sz="0" w:space="0" w:color="auto"/>
          </w:divBdr>
        </w:div>
      </w:divsChild>
    </w:div>
    <w:div w:id="1330518818">
      <w:bodyDiv w:val="1"/>
      <w:marLeft w:val="0"/>
      <w:marRight w:val="0"/>
      <w:marTop w:val="0"/>
      <w:marBottom w:val="0"/>
      <w:divBdr>
        <w:top w:val="none" w:sz="0" w:space="0" w:color="auto"/>
        <w:left w:val="none" w:sz="0" w:space="0" w:color="auto"/>
        <w:bottom w:val="none" w:sz="0" w:space="0" w:color="auto"/>
        <w:right w:val="none" w:sz="0" w:space="0" w:color="auto"/>
      </w:divBdr>
    </w:div>
    <w:div w:id="1356886661">
      <w:bodyDiv w:val="1"/>
      <w:marLeft w:val="0"/>
      <w:marRight w:val="0"/>
      <w:marTop w:val="0"/>
      <w:marBottom w:val="0"/>
      <w:divBdr>
        <w:top w:val="none" w:sz="0" w:space="0" w:color="auto"/>
        <w:left w:val="none" w:sz="0" w:space="0" w:color="auto"/>
        <w:bottom w:val="none" w:sz="0" w:space="0" w:color="auto"/>
        <w:right w:val="none" w:sz="0" w:space="0" w:color="auto"/>
      </w:divBdr>
    </w:div>
    <w:div w:id="1495143372">
      <w:bodyDiv w:val="1"/>
      <w:marLeft w:val="0"/>
      <w:marRight w:val="0"/>
      <w:marTop w:val="0"/>
      <w:marBottom w:val="0"/>
      <w:divBdr>
        <w:top w:val="none" w:sz="0" w:space="0" w:color="auto"/>
        <w:left w:val="none" w:sz="0" w:space="0" w:color="auto"/>
        <w:bottom w:val="none" w:sz="0" w:space="0" w:color="auto"/>
        <w:right w:val="none" w:sz="0" w:space="0" w:color="auto"/>
      </w:divBdr>
    </w:div>
    <w:div w:id="1698853345">
      <w:bodyDiv w:val="1"/>
      <w:marLeft w:val="0"/>
      <w:marRight w:val="0"/>
      <w:marTop w:val="0"/>
      <w:marBottom w:val="0"/>
      <w:divBdr>
        <w:top w:val="none" w:sz="0" w:space="0" w:color="auto"/>
        <w:left w:val="none" w:sz="0" w:space="0" w:color="auto"/>
        <w:bottom w:val="none" w:sz="0" w:space="0" w:color="auto"/>
        <w:right w:val="none" w:sz="0" w:space="0" w:color="auto"/>
      </w:divBdr>
    </w:div>
    <w:div w:id="1776361147">
      <w:bodyDiv w:val="1"/>
      <w:marLeft w:val="0"/>
      <w:marRight w:val="0"/>
      <w:marTop w:val="0"/>
      <w:marBottom w:val="0"/>
      <w:divBdr>
        <w:top w:val="none" w:sz="0" w:space="0" w:color="auto"/>
        <w:left w:val="none" w:sz="0" w:space="0" w:color="auto"/>
        <w:bottom w:val="none" w:sz="0" w:space="0" w:color="auto"/>
        <w:right w:val="none" w:sz="0" w:space="0" w:color="auto"/>
      </w:divBdr>
    </w:div>
    <w:div w:id="1801536631">
      <w:bodyDiv w:val="1"/>
      <w:marLeft w:val="0"/>
      <w:marRight w:val="0"/>
      <w:marTop w:val="0"/>
      <w:marBottom w:val="0"/>
      <w:divBdr>
        <w:top w:val="none" w:sz="0" w:space="0" w:color="auto"/>
        <w:left w:val="none" w:sz="0" w:space="0" w:color="auto"/>
        <w:bottom w:val="none" w:sz="0" w:space="0" w:color="auto"/>
        <w:right w:val="none" w:sz="0" w:space="0" w:color="auto"/>
      </w:divBdr>
    </w:div>
    <w:div w:id="1845242958">
      <w:bodyDiv w:val="1"/>
      <w:marLeft w:val="0"/>
      <w:marRight w:val="0"/>
      <w:marTop w:val="0"/>
      <w:marBottom w:val="0"/>
      <w:divBdr>
        <w:top w:val="none" w:sz="0" w:space="0" w:color="auto"/>
        <w:left w:val="none" w:sz="0" w:space="0" w:color="auto"/>
        <w:bottom w:val="none" w:sz="0" w:space="0" w:color="auto"/>
        <w:right w:val="none" w:sz="0" w:space="0" w:color="auto"/>
      </w:divBdr>
    </w:div>
    <w:div w:id="1853687555">
      <w:bodyDiv w:val="1"/>
      <w:marLeft w:val="0"/>
      <w:marRight w:val="0"/>
      <w:marTop w:val="0"/>
      <w:marBottom w:val="0"/>
      <w:divBdr>
        <w:top w:val="none" w:sz="0" w:space="0" w:color="auto"/>
        <w:left w:val="none" w:sz="0" w:space="0" w:color="auto"/>
        <w:bottom w:val="none" w:sz="0" w:space="0" w:color="auto"/>
        <w:right w:val="none" w:sz="0" w:space="0" w:color="auto"/>
      </w:divBdr>
    </w:div>
    <w:div w:id="1881933712">
      <w:bodyDiv w:val="1"/>
      <w:marLeft w:val="0"/>
      <w:marRight w:val="0"/>
      <w:marTop w:val="0"/>
      <w:marBottom w:val="0"/>
      <w:divBdr>
        <w:top w:val="none" w:sz="0" w:space="0" w:color="auto"/>
        <w:left w:val="none" w:sz="0" w:space="0" w:color="auto"/>
        <w:bottom w:val="none" w:sz="0" w:space="0" w:color="auto"/>
        <w:right w:val="none" w:sz="0" w:space="0" w:color="auto"/>
      </w:divBdr>
    </w:div>
    <w:div w:id="1898777150">
      <w:bodyDiv w:val="1"/>
      <w:marLeft w:val="0"/>
      <w:marRight w:val="0"/>
      <w:marTop w:val="0"/>
      <w:marBottom w:val="0"/>
      <w:divBdr>
        <w:top w:val="none" w:sz="0" w:space="0" w:color="auto"/>
        <w:left w:val="none" w:sz="0" w:space="0" w:color="auto"/>
        <w:bottom w:val="none" w:sz="0" w:space="0" w:color="auto"/>
        <w:right w:val="none" w:sz="0" w:space="0" w:color="auto"/>
      </w:divBdr>
    </w:div>
    <w:div w:id="1932664331">
      <w:bodyDiv w:val="1"/>
      <w:marLeft w:val="0"/>
      <w:marRight w:val="0"/>
      <w:marTop w:val="0"/>
      <w:marBottom w:val="0"/>
      <w:divBdr>
        <w:top w:val="none" w:sz="0" w:space="0" w:color="auto"/>
        <w:left w:val="none" w:sz="0" w:space="0" w:color="auto"/>
        <w:bottom w:val="none" w:sz="0" w:space="0" w:color="auto"/>
        <w:right w:val="none" w:sz="0" w:space="0" w:color="auto"/>
      </w:divBdr>
    </w:div>
    <w:div w:id="1937714275">
      <w:bodyDiv w:val="1"/>
      <w:marLeft w:val="0"/>
      <w:marRight w:val="0"/>
      <w:marTop w:val="0"/>
      <w:marBottom w:val="0"/>
      <w:divBdr>
        <w:top w:val="none" w:sz="0" w:space="0" w:color="auto"/>
        <w:left w:val="none" w:sz="0" w:space="0" w:color="auto"/>
        <w:bottom w:val="none" w:sz="0" w:space="0" w:color="auto"/>
        <w:right w:val="none" w:sz="0" w:space="0" w:color="auto"/>
      </w:divBdr>
      <w:divsChild>
        <w:div w:id="991838052">
          <w:marLeft w:val="547"/>
          <w:marRight w:val="0"/>
          <w:marTop w:val="0"/>
          <w:marBottom w:val="0"/>
          <w:divBdr>
            <w:top w:val="none" w:sz="0" w:space="0" w:color="auto"/>
            <w:left w:val="none" w:sz="0" w:space="0" w:color="auto"/>
            <w:bottom w:val="none" w:sz="0" w:space="0" w:color="auto"/>
            <w:right w:val="none" w:sz="0" w:space="0" w:color="auto"/>
          </w:divBdr>
        </w:div>
      </w:divsChild>
    </w:div>
    <w:div w:id="1966816200">
      <w:bodyDiv w:val="1"/>
      <w:marLeft w:val="0"/>
      <w:marRight w:val="0"/>
      <w:marTop w:val="0"/>
      <w:marBottom w:val="0"/>
      <w:divBdr>
        <w:top w:val="none" w:sz="0" w:space="0" w:color="auto"/>
        <w:left w:val="none" w:sz="0" w:space="0" w:color="auto"/>
        <w:bottom w:val="none" w:sz="0" w:space="0" w:color="auto"/>
        <w:right w:val="none" w:sz="0" w:space="0" w:color="auto"/>
      </w:divBdr>
    </w:div>
    <w:div w:id="19680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C2BD47C540343ACDBBFBEB1E70F0E" ma:contentTypeVersion="10" ma:contentTypeDescription="Een nieuw document maken." ma:contentTypeScope="" ma:versionID="53d1d79355a8598e44eab80e2a972525">
  <xsd:schema xmlns:xsd="http://www.w3.org/2001/XMLSchema" xmlns:xs="http://www.w3.org/2001/XMLSchema" xmlns:p="http://schemas.microsoft.com/office/2006/metadata/properties" xmlns:ns2="2c67bea2-e0d4-4591-b997-1fb57fb82f5b" targetNamespace="http://schemas.microsoft.com/office/2006/metadata/properties" ma:root="true" ma:fieldsID="c48da64f33253c570b72834bf11544e4" ns2:_="">
    <xsd:import namespace="2c67bea2-e0d4-4591-b997-1fb57fb82f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7bea2-e0d4-4591-b997-1fb57fb82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4E732-5A43-4D59-A509-346EC148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7bea2-e0d4-4591-b997-1fb57fb82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4146-4519-4F30-AAA2-87A8D8233E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9BE4EF-E80C-4369-A98F-99E24099E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1198</Words>
  <Characters>6590</Characters>
  <Application>Microsoft Office Word</Application>
  <DocSecurity>0</DocSecurity>
  <Lines>54</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Panzeri Diffusion</dc:creator>
  <cp:keywords/>
  <dc:description/>
  <cp:lastModifiedBy>Kim Dericks</cp:lastModifiedBy>
  <cp:revision>31</cp:revision>
  <dcterms:created xsi:type="dcterms:W3CDTF">2021-06-14T12:58:00Z</dcterms:created>
  <dcterms:modified xsi:type="dcterms:W3CDTF">2021-09-13T13:00:00Z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0x010100BDFC2BD47C540343ACDBBFBEB1E70F0E</vt:lpwstr>
  </property>
</Properties>
</file>